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D0" w:rsidRDefault="00507605" w:rsidP="004A629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58EC">
        <w:rPr>
          <w:rFonts w:ascii="Arial" w:hAnsi="Arial" w:cs="Arial"/>
        </w:rPr>
        <w:t>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0CCF">
        <w:rPr>
          <w:rFonts w:ascii="Arial" w:hAnsi="Arial" w:cs="Arial"/>
        </w:rPr>
        <w:t>April 1, 2020</w:t>
      </w:r>
    </w:p>
    <w:p w:rsidR="00507605" w:rsidRDefault="00AF58EC" w:rsidP="004A6298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507605">
        <w:rPr>
          <w:rFonts w:ascii="Arial" w:hAnsi="Arial" w:cs="Arial"/>
        </w:rPr>
        <w:t>:</w:t>
      </w:r>
      <w:r w:rsidR="00507605">
        <w:rPr>
          <w:rFonts w:ascii="Arial" w:hAnsi="Arial" w:cs="Arial"/>
        </w:rPr>
        <w:tab/>
      </w:r>
      <w:r w:rsidR="00507605">
        <w:rPr>
          <w:rFonts w:ascii="Arial" w:hAnsi="Arial" w:cs="Arial"/>
        </w:rPr>
        <w:tab/>
        <w:t>All Proposers</w:t>
      </w:r>
    </w:p>
    <w:p w:rsidR="007E5B4E" w:rsidRDefault="00AF58EC" w:rsidP="004A6298">
      <w:pPr>
        <w:rPr>
          <w:rFonts w:ascii="Arial" w:hAnsi="Arial" w:cs="Arial"/>
        </w:rPr>
      </w:pPr>
      <w:r>
        <w:rPr>
          <w:rFonts w:ascii="Arial" w:hAnsi="Arial" w:cs="Arial"/>
        </w:rPr>
        <w:t>Subject</w:t>
      </w:r>
      <w:r w:rsidR="00507605">
        <w:rPr>
          <w:rFonts w:ascii="Arial" w:hAnsi="Arial" w:cs="Arial"/>
        </w:rPr>
        <w:t>:</w:t>
      </w:r>
      <w:r w:rsidR="00507605">
        <w:rPr>
          <w:rFonts w:ascii="Arial" w:hAnsi="Arial" w:cs="Arial"/>
        </w:rPr>
        <w:tab/>
        <w:t>Addendum #</w:t>
      </w:r>
      <w:r w:rsidR="00507605" w:rsidRPr="00510CCF">
        <w:rPr>
          <w:rFonts w:ascii="Arial" w:hAnsi="Arial" w:cs="Arial"/>
        </w:rPr>
        <w:t>1</w:t>
      </w:r>
      <w:r w:rsidR="00507605">
        <w:rPr>
          <w:rFonts w:ascii="Arial" w:hAnsi="Arial" w:cs="Arial"/>
        </w:rPr>
        <w:t xml:space="preserve"> to </w:t>
      </w:r>
      <w:r w:rsidR="002E74A8">
        <w:rPr>
          <w:rFonts w:ascii="Arial" w:hAnsi="Arial" w:cs="Arial"/>
        </w:rPr>
        <w:t>RFP #</w:t>
      </w:r>
      <w:r w:rsidR="00510CCF">
        <w:rPr>
          <w:rFonts w:ascii="Arial" w:hAnsi="Arial" w:cs="Arial"/>
        </w:rPr>
        <w:t>1200</w:t>
      </w:r>
      <w:r w:rsidR="00896339">
        <w:rPr>
          <w:rFonts w:ascii="Arial" w:hAnsi="Arial" w:cs="Arial"/>
        </w:rPr>
        <w:t>2</w:t>
      </w:r>
      <w:r w:rsidR="007E5B4E">
        <w:rPr>
          <w:rFonts w:ascii="Arial" w:hAnsi="Arial" w:cs="Arial"/>
        </w:rPr>
        <w:t>9</w:t>
      </w:r>
      <w:r w:rsidR="00510CCF">
        <w:rPr>
          <w:rFonts w:ascii="Arial" w:hAnsi="Arial" w:cs="Arial"/>
        </w:rPr>
        <w:t xml:space="preserve">: </w:t>
      </w:r>
      <w:r w:rsidR="007E5B4E">
        <w:rPr>
          <w:rFonts w:ascii="Arial" w:hAnsi="Arial" w:cs="Arial"/>
        </w:rPr>
        <w:t xml:space="preserve">Community Center Behavioral Health </w:t>
      </w:r>
    </w:p>
    <w:p w:rsidR="00507605" w:rsidRDefault="007E5B4E" w:rsidP="007E5B4E">
      <w:pPr>
        <w:ind w:left="720"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Services</w:t>
      </w:r>
    </w:p>
    <w:p w:rsidR="00336BB5" w:rsidRPr="003B184F" w:rsidRDefault="00336BB5" w:rsidP="004A6298">
      <w:pPr>
        <w:rPr>
          <w:rFonts w:ascii="Arial" w:hAnsi="Arial" w:cs="Arial"/>
        </w:rPr>
      </w:pPr>
    </w:p>
    <w:p w:rsidR="003B184F" w:rsidRPr="003B184F" w:rsidRDefault="003B184F" w:rsidP="003B184F">
      <w:pPr>
        <w:rPr>
          <w:rFonts w:ascii="Arial" w:hAnsi="Arial" w:cs="Arial"/>
          <w:b/>
        </w:rPr>
      </w:pPr>
      <w:r w:rsidRPr="003B184F">
        <w:rPr>
          <w:rFonts w:ascii="Arial" w:hAnsi="Arial" w:cs="Arial"/>
          <w:b/>
        </w:rPr>
        <w:t xml:space="preserve">The </w:t>
      </w:r>
      <w:r w:rsidR="00510CCF">
        <w:rPr>
          <w:rFonts w:ascii="Arial" w:hAnsi="Arial" w:cs="Arial"/>
          <w:b/>
        </w:rPr>
        <w:t>timeline for this RFP is updated as follows</w:t>
      </w:r>
      <w:r w:rsidRPr="003B184F">
        <w:rPr>
          <w:rFonts w:ascii="Arial" w:hAnsi="Arial" w:cs="Arial"/>
          <w:b/>
        </w:rPr>
        <w:t>:</w:t>
      </w:r>
    </w:p>
    <w:p w:rsidR="003B184F" w:rsidRPr="003B184F" w:rsidRDefault="003B184F" w:rsidP="003B184F">
      <w:pPr>
        <w:rPr>
          <w:rFonts w:ascii="Arial" w:hAnsi="Arial" w:cs="Arial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4878"/>
      </w:tblGrid>
      <w:tr w:rsidR="00510CCF" w:rsidRPr="00235785" w:rsidTr="00A94FC3">
        <w:trPr>
          <w:jc w:val="center"/>
        </w:trPr>
        <w:tc>
          <w:tcPr>
            <w:tcW w:w="2875" w:type="dxa"/>
            <w:shd w:val="clear" w:color="auto" w:fill="BFBFBF"/>
          </w:tcPr>
          <w:p w:rsidR="00510CCF" w:rsidRPr="00235785" w:rsidRDefault="00510CCF" w:rsidP="00A94FC3">
            <w:pPr>
              <w:rPr>
                <w:rFonts w:ascii="Arial" w:hAnsi="Arial" w:cs="Arial"/>
                <w:b/>
              </w:rPr>
            </w:pPr>
            <w:r w:rsidRPr="0023578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878" w:type="dxa"/>
            <w:shd w:val="clear" w:color="auto" w:fill="BFBFBF"/>
          </w:tcPr>
          <w:p w:rsidR="00510CCF" w:rsidRPr="00235785" w:rsidRDefault="00510CCF" w:rsidP="00A94FC3">
            <w:pPr>
              <w:rPr>
                <w:rFonts w:ascii="Arial" w:hAnsi="Arial" w:cs="Arial"/>
                <w:b/>
              </w:rPr>
            </w:pPr>
            <w:r w:rsidRPr="00235785">
              <w:rPr>
                <w:rFonts w:ascii="Arial" w:hAnsi="Arial" w:cs="Arial"/>
                <w:b/>
              </w:rPr>
              <w:t>EVENT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</w:t>
            </w:r>
            <w:r w:rsidRPr="009F714C">
              <w:rPr>
                <w:rFonts w:ascii="Arial" w:hAnsi="Arial" w:cs="Arial"/>
              </w:rPr>
              <w:t>,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A94FC3">
            <w:pPr>
              <w:rPr>
                <w:rFonts w:ascii="Arial" w:hAnsi="Arial" w:cs="Arial"/>
              </w:rPr>
            </w:pPr>
            <w:r w:rsidRPr="00235785">
              <w:rPr>
                <w:rFonts w:ascii="Arial" w:hAnsi="Arial" w:cs="Arial"/>
              </w:rPr>
              <w:t>RFP Issued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3</w:t>
            </w:r>
            <w:r w:rsidRPr="009F714C">
              <w:rPr>
                <w:rFonts w:ascii="Arial" w:hAnsi="Arial" w:cs="Arial"/>
              </w:rPr>
              <w:t>,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A94FC3">
            <w:pPr>
              <w:rPr>
                <w:rFonts w:ascii="Arial" w:hAnsi="Arial" w:cs="Arial"/>
              </w:rPr>
            </w:pPr>
            <w:r w:rsidRPr="00235785">
              <w:rPr>
                <w:rFonts w:ascii="Arial" w:hAnsi="Arial" w:cs="Arial"/>
              </w:rPr>
              <w:t xml:space="preserve">Last day to submit </w:t>
            </w:r>
            <w:r>
              <w:rPr>
                <w:rFonts w:ascii="Arial" w:hAnsi="Arial" w:cs="Arial"/>
              </w:rPr>
              <w:t xml:space="preserve">first round </w:t>
            </w:r>
            <w:r w:rsidRPr="00235785">
              <w:rPr>
                <w:rFonts w:ascii="Arial" w:hAnsi="Arial" w:cs="Arial"/>
              </w:rPr>
              <w:t>written inquiries (2:00 p.m. CST)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10</w:t>
            </w:r>
            <w:r w:rsidRPr="009F714C">
              <w:rPr>
                <w:rFonts w:ascii="Arial" w:hAnsi="Arial" w:cs="Arial"/>
              </w:rPr>
              <w:t>,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A94FC3">
            <w:pPr>
              <w:rPr>
                <w:rFonts w:ascii="Arial" w:hAnsi="Arial" w:cs="Arial"/>
              </w:rPr>
            </w:pPr>
            <w:r w:rsidRPr="00235785">
              <w:rPr>
                <w:rFonts w:ascii="Arial" w:hAnsi="Arial" w:cs="Arial"/>
              </w:rPr>
              <w:t xml:space="preserve">Addendums or supplements to the RFP </w:t>
            </w:r>
            <w:r>
              <w:rPr>
                <w:rFonts w:ascii="Arial" w:hAnsi="Arial" w:cs="Arial"/>
              </w:rPr>
              <w:t xml:space="preserve">for first round inquiries </w:t>
            </w:r>
            <w:r w:rsidRPr="00235785">
              <w:rPr>
                <w:rFonts w:ascii="Arial" w:hAnsi="Arial" w:cs="Arial"/>
              </w:rPr>
              <w:t xml:space="preserve">posted on the Purchasing Division </w:t>
            </w:r>
            <w:hyperlink r:id="rId7" w:history="1">
              <w:r w:rsidRPr="00235785">
                <w:rPr>
                  <w:rStyle w:val="Hyperlink"/>
                  <w:rFonts w:ascii="Arial" w:hAnsi="Arial" w:cs="Arial"/>
                </w:rPr>
                <w:t>website</w:t>
              </w:r>
            </w:hyperlink>
            <w:r w:rsidRPr="00235785">
              <w:rPr>
                <w:rFonts w:ascii="Arial" w:hAnsi="Arial" w:cs="Arial"/>
              </w:rPr>
              <w:t xml:space="preserve"> 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51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8</w:t>
            </w:r>
            <w:r w:rsidRPr="009F714C">
              <w:rPr>
                <w:rFonts w:ascii="Arial" w:hAnsi="Arial" w:cs="Arial"/>
              </w:rPr>
              <w:t>,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510CCF">
            <w:pPr>
              <w:rPr>
                <w:rFonts w:ascii="Arial" w:hAnsi="Arial" w:cs="Arial"/>
              </w:rPr>
            </w:pPr>
            <w:r w:rsidRPr="00235785">
              <w:rPr>
                <w:rFonts w:ascii="Arial" w:hAnsi="Arial" w:cs="Arial"/>
              </w:rPr>
              <w:t xml:space="preserve">Last day to submit </w:t>
            </w:r>
            <w:r>
              <w:rPr>
                <w:rFonts w:ascii="Arial" w:hAnsi="Arial" w:cs="Arial"/>
              </w:rPr>
              <w:t>second</w:t>
            </w:r>
            <w:r>
              <w:rPr>
                <w:rFonts w:ascii="Arial" w:hAnsi="Arial" w:cs="Arial"/>
              </w:rPr>
              <w:t xml:space="preserve"> round </w:t>
            </w:r>
            <w:r w:rsidRPr="00235785">
              <w:rPr>
                <w:rFonts w:ascii="Arial" w:hAnsi="Arial" w:cs="Arial"/>
              </w:rPr>
              <w:t>written inquiries (2:00 p.m. CST)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51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15</w:t>
            </w:r>
            <w:r w:rsidRPr="009F714C">
              <w:rPr>
                <w:rFonts w:ascii="Arial" w:hAnsi="Arial" w:cs="Arial"/>
              </w:rPr>
              <w:t>,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510CCF">
            <w:pPr>
              <w:rPr>
                <w:rFonts w:ascii="Arial" w:hAnsi="Arial" w:cs="Arial"/>
              </w:rPr>
            </w:pPr>
            <w:r w:rsidRPr="00235785">
              <w:rPr>
                <w:rFonts w:ascii="Arial" w:hAnsi="Arial" w:cs="Arial"/>
              </w:rPr>
              <w:t xml:space="preserve">Addendums or supplements to the RFP </w:t>
            </w:r>
            <w:r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second </w:t>
            </w:r>
            <w:r>
              <w:rPr>
                <w:rFonts w:ascii="Arial" w:hAnsi="Arial" w:cs="Arial"/>
              </w:rPr>
              <w:t xml:space="preserve">round inquiries </w:t>
            </w:r>
            <w:r w:rsidRPr="00235785">
              <w:rPr>
                <w:rFonts w:ascii="Arial" w:hAnsi="Arial" w:cs="Arial"/>
              </w:rPr>
              <w:t xml:space="preserve">posted on the Purchasing Division </w:t>
            </w:r>
            <w:hyperlink r:id="rId8" w:history="1">
              <w:r w:rsidRPr="00235785">
                <w:rPr>
                  <w:rStyle w:val="Hyperlink"/>
                  <w:rFonts w:ascii="Arial" w:hAnsi="Arial" w:cs="Arial"/>
                </w:rPr>
                <w:t>website</w:t>
              </w:r>
            </w:hyperlink>
            <w:r w:rsidRPr="00235785">
              <w:rPr>
                <w:rFonts w:ascii="Arial" w:hAnsi="Arial" w:cs="Arial"/>
              </w:rPr>
              <w:t xml:space="preserve"> 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</w:t>
            </w:r>
            <w:r w:rsidRPr="009F714C">
              <w:rPr>
                <w:rFonts w:ascii="Arial" w:hAnsi="Arial" w:cs="Arial"/>
              </w:rPr>
              <w:t>,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A94FC3">
            <w:pPr>
              <w:rPr>
                <w:rFonts w:ascii="Arial" w:hAnsi="Arial" w:cs="Arial"/>
              </w:rPr>
            </w:pPr>
            <w:r w:rsidRPr="00235785">
              <w:rPr>
                <w:rFonts w:ascii="Arial" w:hAnsi="Arial" w:cs="Arial"/>
              </w:rPr>
              <w:t>Proposals due (2:00 p.m. CST)</w:t>
            </w:r>
          </w:p>
        </w:tc>
      </w:tr>
      <w:tr w:rsidR="00510CCF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</w:t>
            </w:r>
          </w:p>
        </w:tc>
        <w:tc>
          <w:tcPr>
            <w:tcW w:w="4878" w:type="dxa"/>
            <w:shd w:val="clear" w:color="auto" w:fill="auto"/>
          </w:tcPr>
          <w:p w:rsidR="00510CCF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Interviews </w:t>
            </w:r>
            <w:r w:rsidRPr="00F12752">
              <w:rPr>
                <w:rFonts w:ascii="Arial" w:hAnsi="Arial" w:cs="Arial"/>
              </w:rPr>
              <w:t>(if needed)</w:t>
            </w:r>
          </w:p>
        </w:tc>
      </w:tr>
      <w:tr w:rsidR="00510CCF" w:rsidRPr="00235785" w:rsidTr="00A94FC3">
        <w:trPr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510CCF" w:rsidRPr="009F714C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Pr="009F714C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4878" w:type="dxa"/>
            <w:shd w:val="clear" w:color="auto" w:fill="auto"/>
          </w:tcPr>
          <w:p w:rsidR="00510CCF" w:rsidRPr="00235785" w:rsidRDefault="00510CCF" w:rsidP="00A9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 Selection/Award</w:t>
            </w:r>
          </w:p>
        </w:tc>
      </w:tr>
    </w:tbl>
    <w:p w:rsidR="00AF58EC" w:rsidRDefault="00AF58EC" w:rsidP="004A6298">
      <w:pPr>
        <w:rPr>
          <w:rFonts w:ascii="Arial" w:hAnsi="Arial" w:cs="Arial"/>
        </w:rPr>
      </w:pPr>
    </w:p>
    <w:p w:rsidR="00510CCF" w:rsidRDefault="00510CCF" w:rsidP="004A6298">
      <w:pPr>
        <w:rPr>
          <w:rFonts w:ascii="Arial" w:hAnsi="Arial" w:cs="Arial"/>
        </w:rPr>
      </w:pPr>
      <w:r>
        <w:rPr>
          <w:rFonts w:ascii="Arial" w:hAnsi="Arial" w:cs="Arial"/>
        </w:rPr>
        <w:t>We understand that everyone is impacted by the COVID-19 pandemic. We encourage all potential respondents to read the RFP document and to submit questions early to allow for preparation of comprehensive responses.</w:t>
      </w:r>
    </w:p>
    <w:p w:rsidR="00510CCF" w:rsidRDefault="00510CCF" w:rsidP="004A6298">
      <w:pPr>
        <w:rPr>
          <w:rFonts w:ascii="Arial" w:hAnsi="Arial" w:cs="Arial"/>
        </w:rPr>
      </w:pPr>
    </w:p>
    <w:p w:rsidR="004F343F" w:rsidRDefault="004F343F" w:rsidP="004A6298">
      <w:pPr>
        <w:rPr>
          <w:rFonts w:ascii="Arial" w:hAnsi="Arial" w:cs="Arial"/>
        </w:rPr>
      </w:pPr>
      <w:r>
        <w:rPr>
          <w:rFonts w:ascii="Arial" w:hAnsi="Arial" w:cs="Arial"/>
        </w:rPr>
        <w:t>Please acknowledge receipt of this addendum by checking the “Addendum #</w:t>
      </w:r>
      <w:r w:rsidRPr="00510CC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” box in </w:t>
      </w:r>
      <w:r w:rsidR="002E74A8" w:rsidRPr="00D86116">
        <w:rPr>
          <w:rFonts w:ascii="Arial" w:hAnsi="Arial" w:cs="Arial"/>
          <w:b/>
        </w:rPr>
        <w:t xml:space="preserve">Section 6 – Required Forms – Attachment </w:t>
      </w:r>
      <w:proofErr w:type="gramStart"/>
      <w:r w:rsidR="002E74A8" w:rsidRPr="00D86116">
        <w:rPr>
          <w:rFonts w:ascii="Arial" w:hAnsi="Arial" w:cs="Arial"/>
          <w:b/>
        </w:rPr>
        <w:t>A</w:t>
      </w:r>
      <w:proofErr w:type="gramEnd"/>
      <w:r w:rsidR="002E74A8" w:rsidRPr="00D86116">
        <w:rPr>
          <w:rFonts w:ascii="Arial" w:hAnsi="Arial" w:cs="Arial"/>
          <w:b/>
        </w:rPr>
        <w:t xml:space="preserve"> - Vendor Information</w:t>
      </w:r>
      <w:r w:rsidR="002E7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your </w:t>
      </w:r>
      <w:r w:rsidR="00733C03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</w:t>
      </w:r>
      <w:r w:rsidR="00D86116">
        <w:rPr>
          <w:rFonts w:ascii="Arial" w:hAnsi="Arial" w:cs="Arial"/>
        </w:rPr>
        <w:t>response</w:t>
      </w:r>
      <w:r>
        <w:rPr>
          <w:rFonts w:ascii="Arial" w:hAnsi="Arial" w:cs="Arial"/>
        </w:rPr>
        <w:t xml:space="preserve">. </w:t>
      </w:r>
      <w:r w:rsidR="00D86116">
        <w:rPr>
          <w:rFonts w:ascii="Arial" w:hAnsi="Arial" w:cs="Arial"/>
        </w:rPr>
        <w:t xml:space="preserve">If you have </w:t>
      </w:r>
      <w:r w:rsidR="006B022D">
        <w:rPr>
          <w:rFonts w:ascii="Arial" w:hAnsi="Arial" w:cs="Arial"/>
        </w:rPr>
        <w:t>questions regarding t</w:t>
      </w:r>
      <w:r w:rsidR="00AF58EC">
        <w:rPr>
          <w:rFonts w:ascii="Arial" w:hAnsi="Arial" w:cs="Arial"/>
        </w:rPr>
        <w:t>his addendum, please contact me</w:t>
      </w:r>
      <w:r w:rsidR="00D86116">
        <w:rPr>
          <w:rFonts w:ascii="Arial" w:hAnsi="Arial" w:cs="Arial"/>
        </w:rPr>
        <w:t xml:space="preserve"> via phone or email as listed below.</w:t>
      </w:r>
    </w:p>
    <w:p w:rsidR="006B022D" w:rsidRDefault="006B022D" w:rsidP="004A6298">
      <w:pPr>
        <w:rPr>
          <w:rFonts w:ascii="Arial" w:hAnsi="Arial" w:cs="Arial"/>
        </w:rPr>
      </w:pPr>
    </w:p>
    <w:p w:rsidR="006B022D" w:rsidRDefault="006B022D" w:rsidP="004A629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6B022D" w:rsidRDefault="006B022D" w:rsidP="004A6298">
      <w:pPr>
        <w:rPr>
          <w:rFonts w:ascii="Arial" w:hAnsi="Arial" w:cs="Arial"/>
        </w:rPr>
      </w:pPr>
    </w:p>
    <w:p w:rsidR="00334BEB" w:rsidRDefault="00334BEB" w:rsidP="004A6298">
      <w:pPr>
        <w:rPr>
          <w:rFonts w:ascii="Arial" w:hAnsi="Arial" w:cs="Arial"/>
        </w:rPr>
      </w:pPr>
    </w:p>
    <w:p w:rsidR="006B022D" w:rsidRDefault="006B022D" w:rsidP="004A6298">
      <w:pPr>
        <w:rPr>
          <w:rFonts w:ascii="Arial" w:hAnsi="Arial" w:cs="Arial"/>
        </w:rPr>
      </w:pPr>
    </w:p>
    <w:p w:rsidR="006B022D" w:rsidRPr="00510CCF" w:rsidRDefault="00510CCF" w:rsidP="004A6298">
      <w:pPr>
        <w:rPr>
          <w:rFonts w:ascii="Arial" w:hAnsi="Arial" w:cs="Arial"/>
        </w:rPr>
      </w:pPr>
      <w:r w:rsidRPr="00510CCF">
        <w:rPr>
          <w:rFonts w:ascii="Arial" w:hAnsi="Arial" w:cs="Arial"/>
        </w:rPr>
        <w:t>Carolyn A. Clow</w:t>
      </w:r>
    </w:p>
    <w:p w:rsidR="006B022D" w:rsidRPr="00510CCF" w:rsidRDefault="006B022D" w:rsidP="004A6298">
      <w:pPr>
        <w:rPr>
          <w:rFonts w:ascii="Arial" w:hAnsi="Arial" w:cs="Arial"/>
        </w:rPr>
      </w:pPr>
      <w:r w:rsidRPr="00510CCF">
        <w:rPr>
          <w:rFonts w:ascii="Arial" w:hAnsi="Arial" w:cs="Arial"/>
        </w:rPr>
        <w:t>Purchasing Agent</w:t>
      </w:r>
    </w:p>
    <w:p w:rsidR="00AF58EC" w:rsidRPr="00510CCF" w:rsidRDefault="00AF58EC" w:rsidP="004A6298">
      <w:pPr>
        <w:rPr>
          <w:rFonts w:ascii="Arial" w:hAnsi="Arial" w:cs="Arial"/>
        </w:rPr>
      </w:pPr>
      <w:r w:rsidRPr="00510CCF">
        <w:rPr>
          <w:rFonts w:ascii="Arial" w:hAnsi="Arial" w:cs="Arial"/>
        </w:rPr>
        <w:t>608-</w:t>
      </w:r>
      <w:r w:rsidR="00510CCF" w:rsidRPr="00510CCF">
        <w:rPr>
          <w:rFonts w:ascii="Arial" w:hAnsi="Arial" w:cs="Arial"/>
        </w:rPr>
        <w:t>266-4966</w:t>
      </w:r>
    </w:p>
    <w:p w:rsidR="00AF58EC" w:rsidRPr="00507605" w:rsidRDefault="00510CCF" w:rsidP="004A6298">
      <w:pPr>
        <w:rPr>
          <w:rFonts w:ascii="Arial" w:hAnsi="Arial" w:cs="Arial"/>
        </w:rPr>
      </w:pPr>
      <w:r w:rsidRPr="00510CCF">
        <w:rPr>
          <w:rFonts w:ascii="Arial" w:hAnsi="Arial" w:cs="Arial"/>
        </w:rPr>
        <w:t>Clow.carolyn</w:t>
      </w:r>
      <w:r w:rsidR="00AF58EC" w:rsidRPr="00510CCF">
        <w:rPr>
          <w:rFonts w:ascii="Arial" w:hAnsi="Arial" w:cs="Arial"/>
        </w:rPr>
        <w:t>@countyofdane.com</w:t>
      </w:r>
    </w:p>
    <w:sectPr w:rsidR="00AF58EC" w:rsidRPr="00507605" w:rsidSect="006B0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90" w:right="1440" w:bottom="810" w:left="144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98" w:rsidRDefault="004A6298" w:rsidP="004A6298">
      <w:r>
        <w:separator/>
      </w:r>
    </w:p>
  </w:endnote>
  <w:endnote w:type="continuationSeparator" w:id="0">
    <w:p w:rsidR="004A6298" w:rsidRDefault="004A6298" w:rsidP="004A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E" w:rsidRDefault="00840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P</w:t>
    </w:r>
    <w:r>
      <w:rPr>
        <w:rFonts w:ascii="Arial" w:hAnsi="Arial" w:cs="Arial"/>
        <w:sz w:val="20"/>
      </w:rPr>
      <w:t>hone</w:t>
    </w:r>
    <w:r w:rsidRPr="004A6298">
      <w:rPr>
        <w:rFonts w:ascii="Arial" w:hAnsi="Arial" w:cs="Arial"/>
        <w:sz w:val="20"/>
      </w:rPr>
      <w:t xml:space="preserve">: </w:t>
    </w:r>
    <w:r>
      <w:rPr>
        <w:rFonts w:ascii="Arial" w:hAnsi="Arial" w:cs="Arial"/>
        <w:sz w:val="20"/>
      </w:rPr>
      <w:t xml:space="preserve">608-266-4131         </w:t>
    </w:r>
    <w:r w:rsidRPr="004A6298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ax: 608-266-4425         </w:t>
    </w:r>
    <w:r w:rsidR="00840F2E" w:rsidRPr="00840F2E">
      <w:rPr>
        <w:rFonts w:ascii="Arial" w:hAnsi="Arial" w:cs="Arial"/>
        <w:sz w:val="20"/>
      </w:rPr>
      <w:t>TTY WI Relay 711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E" w:rsidRDefault="00840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98" w:rsidRDefault="004A6298" w:rsidP="004A6298">
      <w:r>
        <w:separator/>
      </w:r>
    </w:p>
  </w:footnote>
  <w:footnote w:type="continuationSeparator" w:id="0">
    <w:p w:rsidR="004A6298" w:rsidRDefault="004A6298" w:rsidP="004A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E" w:rsidRDefault="00840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98" w:rsidRPr="004A6298" w:rsidRDefault="004A6298" w:rsidP="004A6298">
    <w:pPr>
      <w:jc w:val="center"/>
      <w:rPr>
        <w:rFonts w:ascii="Arial" w:hAnsi="Arial" w:cs="Arial"/>
        <w:b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2EFDCC5" wp14:editId="06F55526">
          <wp:simplePos x="0" y="0"/>
          <wp:positionH relativeFrom="column">
            <wp:posOffset>226060</wp:posOffset>
          </wp:positionH>
          <wp:positionV relativeFrom="paragraph">
            <wp:posOffset>37796</wp:posOffset>
          </wp:positionV>
          <wp:extent cx="898525" cy="882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298">
      <w:rPr>
        <w:rFonts w:ascii="Arial" w:hAnsi="Arial" w:cs="Arial"/>
        <w:b/>
        <w:sz w:val="28"/>
      </w:rPr>
      <w:t>COUNTY OF DANE</w:t>
    </w:r>
  </w:p>
  <w:p w:rsidR="004A6298" w:rsidRPr="004A6298" w:rsidRDefault="004A6298" w:rsidP="004A6298">
    <w:pPr>
      <w:jc w:val="center"/>
      <w:rPr>
        <w:rFonts w:ascii="Arial" w:hAnsi="Arial" w:cs="Arial"/>
      </w:rPr>
    </w:pPr>
    <w:r w:rsidRPr="004A6298">
      <w:rPr>
        <w:rFonts w:ascii="Arial" w:hAnsi="Arial" w:cs="Arial"/>
      </w:rPr>
      <w:t>DEPARTMENT OF ADMINISTRATION</w:t>
    </w:r>
  </w:p>
  <w:p w:rsidR="004A6298" w:rsidRPr="004A6298" w:rsidRDefault="004A6298" w:rsidP="004A6298">
    <w:pPr>
      <w:jc w:val="center"/>
      <w:rPr>
        <w:rFonts w:ascii="Arial" w:hAnsi="Arial" w:cs="Arial"/>
        <w:b/>
      </w:rPr>
    </w:pPr>
    <w:r w:rsidRPr="004A6298">
      <w:rPr>
        <w:rFonts w:ascii="Arial" w:hAnsi="Arial" w:cs="Arial"/>
        <w:b/>
      </w:rPr>
      <w:t>PURCHASING DIVISION</w:t>
    </w:r>
  </w:p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City County Building</w:t>
    </w:r>
  </w:p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210 Martin Luther King Jr. Blvd. Room 425</w:t>
    </w:r>
  </w:p>
  <w:p w:rsidR="004A6298" w:rsidRPr="004A6298" w:rsidRDefault="004A6298" w:rsidP="004A6298">
    <w:pPr>
      <w:jc w:val="center"/>
      <w:rPr>
        <w:rFonts w:ascii="Arial" w:hAnsi="Arial" w:cs="Arial"/>
        <w:sz w:val="20"/>
      </w:rPr>
    </w:pPr>
    <w:r w:rsidRPr="004A6298">
      <w:rPr>
        <w:rFonts w:ascii="Arial" w:hAnsi="Arial" w:cs="Arial"/>
        <w:sz w:val="20"/>
      </w:rPr>
      <w:t>Madison, WI 53703-3345</w:t>
    </w:r>
  </w:p>
  <w:p w:rsidR="004A6298" w:rsidRDefault="004A6298" w:rsidP="004A6298">
    <w:pPr>
      <w:rPr>
        <w:rFonts w:ascii="Arial" w:hAnsi="Arial" w:cs="Arial"/>
        <w:sz w:val="20"/>
      </w:rPr>
    </w:pPr>
    <w:r w:rsidRPr="004A6298">
      <w:rPr>
        <w:rFonts w:ascii="Arial" w:hAnsi="Arial" w:cs="Arial"/>
        <w:b/>
        <w:sz w:val="20"/>
      </w:rPr>
      <w:t>GREG BROCKMEYER</w:t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</w:r>
    <w:r w:rsidR="002E74A8">
      <w:rPr>
        <w:rFonts w:ascii="Arial" w:hAnsi="Arial" w:cs="Arial"/>
        <w:sz w:val="20"/>
      </w:rPr>
      <w:tab/>
      <w:t xml:space="preserve">     </w:t>
    </w:r>
    <w:r w:rsidRPr="004A6298">
      <w:rPr>
        <w:rFonts w:ascii="Arial" w:hAnsi="Arial" w:cs="Arial"/>
        <w:b/>
        <w:sz w:val="20"/>
      </w:rPr>
      <w:t>CH</w:t>
    </w:r>
    <w:r w:rsidR="002E74A8">
      <w:rPr>
        <w:rFonts w:ascii="Arial" w:hAnsi="Arial" w:cs="Arial"/>
        <w:b/>
        <w:sz w:val="20"/>
      </w:rPr>
      <w:t>ARLES</w:t>
    </w:r>
    <w:r w:rsidRPr="004A6298">
      <w:rPr>
        <w:rFonts w:ascii="Arial" w:hAnsi="Arial" w:cs="Arial"/>
        <w:b/>
        <w:sz w:val="20"/>
      </w:rPr>
      <w:t xml:space="preserve"> HICKLIN</w:t>
    </w:r>
  </w:p>
  <w:p w:rsidR="004A6298" w:rsidRPr="004A6298" w:rsidRDefault="004A6298" w:rsidP="004A6298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  <w:r w:rsidRPr="004A6298">
      <w:rPr>
        <w:rFonts w:ascii="Arial" w:hAnsi="Arial" w:cs="Arial"/>
        <w:sz w:val="18"/>
      </w:rPr>
      <w:t>Director of Administration</w:t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</w:r>
    <w:r w:rsidRPr="004A6298">
      <w:rPr>
        <w:rFonts w:ascii="Arial" w:hAnsi="Arial" w:cs="Arial"/>
        <w:sz w:val="18"/>
      </w:rPr>
      <w:tab/>
      <w:t xml:space="preserve"> </w:t>
    </w:r>
    <w:r>
      <w:rPr>
        <w:rFonts w:ascii="Arial" w:hAnsi="Arial" w:cs="Arial"/>
        <w:sz w:val="18"/>
      </w:rPr>
      <w:t xml:space="preserve">                 </w:t>
    </w:r>
    <w:r w:rsidRPr="004A6298">
      <w:rPr>
        <w:rFonts w:ascii="Arial" w:hAnsi="Arial" w:cs="Arial"/>
        <w:sz w:val="18"/>
      </w:rPr>
      <w:t xml:space="preserve"> Controller</w:t>
    </w:r>
  </w:p>
  <w:p w:rsidR="004A6298" w:rsidRDefault="004A6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E" w:rsidRDefault="00840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357"/>
    <w:multiLevelType w:val="multilevel"/>
    <w:tmpl w:val="9154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339BB"/>
    <w:multiLevelType w:val="hybridMultilevel"/>
    <w:tmpl w:val="4188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8"/>
    <w:rsid w:val="00073299"/>
    <w:rsid w:val="002129D0"/>
    <w:rsid w:val="002E74A8"/>
    <w:rsid w:val="00334BEB"/>
    <w:rsid w:val="00336BB5"/>
    <w:rsid w:val="003B184F"/>
    <w:rsid w:val="004A6298"/>
    <w:rsid w:val="004F343F"/>
    <w:rsid w:val="00507605"/>
    <w:rsid w:val="00510CCF"/>
    <w:rsid w:val="00554F43"/>
    <w:rsid w:val="00564889"/>
    <w:rsid w:val="006B022D"/>
    <w:rsid w:val="00733C03"/>
    <w:rsid w:val="00793235"/>
    <w:rsid w:val="007E5B4E"/>
    <w:rsid w:val="00840F2E"/>
    <w:rsid w:val="00864393"/>
    <w:rsid w:val="00896339"/>
    <w:rsid w:val="00AF58EC"/>
    <w:rsid w:val="00C13537"/>
    <w:rsid w:val="00D04C8E"/>
    <w:rsid w:val="00D410AA"/>
    <w:rsid w:val="00D86116"/>
    <w:rsid w:val="00DF28C8"/>
    <w:rsid w:val="00D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518F47"/>
  <w15:docId w15:val="{C2D67BFB-8D9F-4246-8418-70C78D1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2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2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2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2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2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2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2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2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2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2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2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2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2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2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2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2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2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2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32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32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2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32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3235"/>
    <w:rPr>
      <w:b/>
      <w:bCs/>
    </w:rPr>
  </w:style>
  <w:style w:type="character" w:styleId="Emphasis">
    <w:name w:val="Emphasis"/>
    <w:basedOn w:val="DefaultParagraphFont"/>
    <w:uiPriority w:val="20"/>
    <w:qFormat/>
    <w:rsid w:val="007932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3235"/>
    <w:rPr>
      <w:szCs w:val="32"/>
    </w:rPr>
  </w:style>
  <w:style w:type="paragraph" w:styleId="ListParagraph">
    <w:name w:val="List Paragraph"/>
    <w:basedOn w:val="Normal"/>
    <w:uiPriority w:val="34"/>
    <w:qFormat/>
    <w:rsid w:val="007932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2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32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2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235"/>
    <w:rPr>
      <w:b/>
      <w:i/>
      <w:sz w:val="24"/>
    </w:rPr>
  </w:style>
  <w:style w:type="character" w:styleId="SubtleEmphasis">
    <w:name w:val="Subtle Emphasis"/>
    <w:uiPriority w:val="19"/>
    <w:qFormat/>
    <w:rsid w:val="007932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32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2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2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2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2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2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2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purchasing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anepurchasing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789DD120</Template>
  <TotalTime>2</TotalTime>
  <Pages>1</Pages>
  <Words>198</Words>
  <Characters>1203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Patten, Peter</dc:creator>
  <cp:lastModifiedBy>Clow, Carolyn</cp:lastModifiedBy>
  <cp:revision>3</cp:revision>
  <dcterms:created xsi:type="dcterms:W3CDTF">2020-04-02T01:24:00Z</dcterms:created>
  <dcterms:modified xsi:type="dcterms:W3CDTF">2020-04-02T01:25:00Z</dcterms:modified>
</cp:coreProperties>
</file>