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C73047" w14:textId="77777777" w:rsidR="000128F1" w:rsidRDefault="000128F1"/>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916"/>
        <w:gridCol w:w="1540"/>
        <w:gridCol w:w="6328"/>
      </w:tblGrid>
      <w:tr w:rsidR="00702DE5" w14:paraId="6A683521" w14:textId="77777777" w:rsidTr="000128F1">
        <w:trPr>
          <w:trHeight w:val="2477"/>
          <w:tblCellSpacing w:w="20" w:type="dxa"/>
          <w:jc w:val="center"/>
        </w:trPr>
        <w:tc>
          <w:tcPr>
            <w:tcW w:w="2856" w:type="dxa"/>
            <w:shd w:val="clear" w:color="auto" w:fill="D9D9D9"/>
            <w:vAlign w:val="center"/>
          </w:tcPr>
          <w:p w14:paraId="7B93DF2B" w14:textId="77777777" w:rsidR="00702DE5" w:rsidRDefault="001103C9" w:rsidP="00173A67">
            <w:pPr>
              <w:pStyle w:val="Heading9"/>
              <w:jc w:val="center"/>
            </w:pPr>
            <w:r>
              <w:rPr>
                <w:noProof/>
              </w:rPr>
              <w:drawing>
                <wp:inline distT="0" distB="0" distL="0" distR="0" wp14:anchorId="492AFEB1" wp14:editId="1179AE9C">
                  <wp:extent cx="1657350" cy="1543050"/>
                  <wp:effectExtent l="0" t="0" r="0" b="0"/>
                  <wp:docPr id="1" name="Picture 1"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0" cy="1543050"/>
                          </a:xfrm>
                          <a:prstGeom prst="rect">
                            <a:avLst/>
                          </a:prstGeom>
                          <a:noFill/>
                          <a:ln>
                            <a:noFill/>
                          </a:ln>
                        </pic:spPr>
                      </pic:pic>
                    </a:graphicData>
                  </a:graphic>
                </wp:inline>
              </w:drawing>
            </w:r>
          </w:p>
        </w:tc>
        <w:tc>
          <w:tcPr>
            <w:tcW w:w="7808" w:type="dxa"/>
            <w:gridSpan w:val="2"/>
            <w:shd w:val="clear" w:color="auto" w:fill="D9D9D9"/>
            <w:vAlign w:val="center"/>
          </w:tcPr>
          <w:p w14:paraId="72E56A7B" w14:textId="77777777" w:rsidR="00702DE5" w:rsidRDefault="00702DE5" w:rsidP="00702DE5">
            <w:pPr>
              <w:jc w:val="center"/>
              <w:rPr>
                <w:rFonts w:ascii="Arial" w:hAnsi="Arial" w:cs="Arial"/>
                <w:b/>
                <w:sz w:val="44"/>
              </w:rPr>
            </w:pPr>
            <w:r>
              <w:rPr>
                <w:rFonts w:ascii="Arial" w:hAnsi="Arial" w:cs="Arial"/>
                <w:b/>
                <w:sz w:val="44"/>
              </w:rPr>
              <w:t xml:space="preserve">REQUEST FOR </w:t>
            </w:r>
            <w:r w:rsidR="004C1D3F">
              <w:rPr>
                <w:rFonts w:ascii="Arial" w:hAnsi="Arial" w:cs="Arial"/>
                <w:b/>
                <w:sz w:val="44"/>
              </w:rPr>
              <w:t>PROPOSAL</w:t>
            </w:r>
            <w:r>
              <w:rPr>
                <w:rFonts w:ascii="Arial" w:hAnsi="Arial" w:cs="Arial"/>
                <w:b/>
                <w:sz w:val="44"/>
              </w:rPr>
              <w:t xml:space="preserve"> (RF</w:t>
            </w:r>
            <w:r w:rsidR="004C1D3F">
              <w:rPr>
                <w:rFonts w:ascii="Arial" w:hAnsi="Arial" w:cs="Arial"/>
                <w:b/>
                <w:sz w:val="44"/>
              </w:rPr>
              <w:t>P</w:t>
            </w:r>
            <w:r>
              <w:rPr>
                <w:rFonts w:ascii="Arial" w:hAnsi="Arial" w:cs="Arial"/>
                <w:b/>
                <w:sz w:val="44"/>
              </w:rPr>
              <w:t>)</w:t>
            </w:r>
          </w:p>
          <w:p w14:paraId="6632E63E" w14:textId="77777777" w:rsidR="00702DE5" w:rsidRDefault="00702DE5" w:rsidP="00702DE5">
            <w:pPr>
              <w:jc w:val="center"/>
              <w:rPr>
                <w:rFonts w:ascii="Arial" w:hAnsi="Arial" w:cs="Arial"/>
                <w:b/>
                <w:sz w:val="36"/>
              </w:rPr>
            </w:pPr>
          </w:p>
          <w:p w14:paraId="49B7D893" w14:textId="77777777" w:rsidR="00702DE5" w:rsidRDefault="00702DE5" w:rsidP="00702DE5">
            <w:pPr>
              <w:jc w:val="center"/>
              <w:rPr>
                <w:rFonts w:ascii="Arial" w:hAnsi="Arial" w:cs="Arial"/>
                <w:b/>
                <w:sz w:val="36"/>
              </w:rPr>
            </w:pPr>
            <w:r>
              <w:rPr>
                <w:rFonts w:ascii="Arial" w:hAnsi="Arial" w:cs="Arial"/>
                <w:b/>
                <w:sz w:val="36"/>
              </w:rPr>
              <w:t>DEPARTMENT OF ADMINISTRATION</w:t>
            </w:r>
          </w:p>
          <w:p w14:paraId="2CFC6981" w14:textId="77777777" w:rsidR="00702DE5" w:rsidRPr="00736AC1" w:rsidRDefault="00736AC1" w:rsidP="00736AC1">
            <w:pPr>
              <w:jc w:val="center"/>
              <w:rPr>
                <w:rFonts w:ascii="Arial" w:hAnsi="Arial" w:cs="Arial"/>
                <w:b/>
                <w:sz w:val="32"/>
              </w:rPr>
            </w:pPr>
            <w:r>
              <w:rPr>
                <w:rFonts w:ascii="Arial" w:hAnsi="Arial" w:cs="Arial"/>
                <w:b/>
                <w:sz w:val="32"/>
              </w:rPr>
              <w:t>PURCHASING DIVISION</w:t>
            </w:r>
          </w:p>
        </w:tc>
      </w:tr>
      <w:tr w:rsidR="00714909" w14:paraId="1757AB64" w14:textId="77777777" w:rsidTr="000128F1">
        <w:trPr>
          <w:tblCellSpacing w:w="20" w:type="dxa"/>
          <w:jc w:val="center"/>
        </w:trPr>
        <w:tc>
          <w:tcPr>
            <w:tcW w:w="2856" w:type="dxa"/>
            <w:shd w:val="clear" w:color="auto" w:fill="D9D9D9"/>
            <w:vAlign w:val="center"/>
          </w:tcPr>
          <w:p w14:paraId="3ACB26D4" w14:textId="77777777" w:rsidR="00714909" w:rsidRPr="005A1CD4" w:rsidRDefault="004C1D3F" w:rsidP="00173A67">
            <w:pPr>
              <w:pStyle w:val="Heading9"/>
              <w:jc w:val="center"/>
              <w:rPr>
                <w:sz w:val="24"/>
              </w:rPr>
            </w:pPr>
            <w:r>
              <w:rPr>
                <w:sz w:val="24"/>
              </w:rPr>
              <w:t>RFP</w:t>
            </w:r>
            <w:r w:rsidR="00714909" w:rsidRPr="005A1CD4">
              <w:rPr>
                <w:sz w:val="24"/>
              </w:rPr>
              <w:t xml:space="preserve"> NUMBER</w:t>
            </w:r>
          </w:p>
        </w:tc>
        <w:tc>
          <w:tcPr>
            <w:tcW w:w="7808" w:type="dxa"/>
            <w:gridSpan w:val="2"/>
          </w:tcPr>
          <w:p w14:paraId="1E9D65D0" w14:textId="77777777" w:rsidR="00714909" w:rsidRPr="00D01799" w:rsidRDefault="00913447" w:rsidP="00913447">
            <w:pPr>
              <w:jc w:val="center"/>
              <w:rPr>
                <w:rFonts w:ascii="Arial" w:hAnsi="Arial" w:cs="Arial"/>
                <w:b/>
                <w:color w:val="0000FF"/>
              </w:rPr>
            </w:pPr>
            <w:r>
              <w:rPr>
                <w:rFonts w:ascii="Arial" w:hAnsi="Arial" w:cs="Arial"/>
                <w:b/>
                <w:color w:val="0000FF"/>
                <w:sz w:val="28"/>
              </w:rPr>
              <w:t>120013</w:t>
            </w:r>
          </w:p>
        </w:tc>
      </w:tr>
      <w:tr w:rsidR="00714909" w14:paraId="177735CF" w14:textId="77777777" w:rsidTr="000128F1">
        <w:trPr>
          <w:tblCellSpacing w:w="20" w:type="dxa"/>
          <w:jc w:val="center"/>
        </w:trPr>
        <w:tc>
          <w:tcPr>
            <w:tcW w:w="2856" w:type="dxa"/>
            <w:shd w:val="clear" w:color="auto" w:fill="D9D9D9"/>
            <w:vAlign w:val="center"/>
          </w:tcPr>
          <w:p w14:paraId="1956D21A" w14:textId="77777777" w:rsidR="00714909" w:rsidRPr="005A1CD4" w:rsidRDefault="004C1D3F" w:rsidP="00173A67">
            <w:pPr>
              <w:jc w:val="center"/>
              <w:rPr>
                <w:rFonts w:ascii="Arial" w:hAnsi="Arial" w:cs="Arial"/>
                <w:b/>
                <w:bCs/>
              </w:rPr>
            </w:pPr>
            <w:r>
              <w:rPr>
                <w:rFonts w:ascii="Arial" w:hAnsi="Arial" w:cs="Arial"/>
                <w:b/>
                <w:bCs/>
              </w:rPr>
              <w:t>RFP</w:t>
            </w:r>
            <w:r w:rsidR="00714909" w:rsidRPr="005A1CD4">
              <w:rPr>
                <w:rFonts w:ascii="Arial" w:hAnsi="Arial" w:cs="Arial"/>
                <w:b/>
                <w:bCs/>
              </w:rPr>
              <w:t xml:space="preserve"> TITLE</w:t>
            </w:r>
          </w:p>
        </w:tc>
        <w:tc>
          <w:tcPr>
            <w:tcW w:w="7808" w:type="dxa"/>
            <w:gridSpan w:val="2"/>
          </w:tcPr>
          <w:p w14:paraId="32C700D2" w14:textId="77777777" w:rsidR="00714909" w:rsidRPr="00D01799" w:rsidRDefault="001103C9" w:rsidP="00173A67">
            <w:pPr>
              <w:jc w:val="center"/>
              <w:rPr>
                <w:rFonts w:ascii="Arial" w:hAnsi="Arial" w:cs="Arial"/>
                <w:b/>
                <w:color w:val="0000FF"/>
              </w:rPr>
            </w:pPr>
            <w:r>
              <w:rPr>
                <w:rFonts w:ascii="Arial" w:hAnsi="Arial" w:cs="Arial"/>
                <w:b/>
                <w:color w:val="0000FF"/>
                <w:sz w:val="28"/>
              </w:rPr>
              <w:t>Quality Assurance/Quality Control Services for the Public Safety Communications Department</w:t>
            </w:r>
          </w:p>
        </w:tc>
      </w:tr>
      <w:tr w:rsidR="00714909" w14:paraId="0042F705" w14:textId="77777777" w:rsidTr="000128F1">
        <w:trPr>
          <w:tblCellSpacing w:w="20" w:type="dxa"/>
          <w:jc w:val="center"/>
        </w:trPr>
        <w:tc>
          <w:tcPr>
            <w:tcW w:w="2856" w:type="dxa"/>
            <w:shd w:val="clear" w:color="auto" w:fill="D9D9D9"/>
            <w:vAlign w:val="center"/>
          </w:tcPr>
          <w:p w14:paraId="5357FE8B" w14:textId="77777777" w:rsidR="00714909" w:rsidRPr="005A1CD4" w:rsidRDefault="004C1D3F" w:rsidP="00173A67">
            <w:pPr>
              <w:jc w:val="center"/>
              <w:rPr>
                <w:rFonts w:ascii="Arial" w:hAnsi="Arial" w:cs="Arial"/>
                <w:b/>
                <w:bCs/>
              </w:rPr>
            </w:pPr>
            <w:r>
              <w:rPr>
                <w:rFonts w:ascii="Arial" w:hAnsi="Arial" w:cs="Arial"/>
                <w:b/>
                <w:bCs/>
              </w:rPr>
              <w:t>RFP</w:t>
            </w:r>
            <w:r w:rsidR="00714909" w:rsidRPr="005A1CD4">
              <w:rPr>
                <w:rFonts w:ascii="Arial" w:hAnsi="Arial" w:cs="Arial"/>
                <w:b/>
                <w:bCs/>
              </w:rPr>
              <w:t xml:space="preserve"> DEADLINE</w:t>
            </w:r>
          </w:p>
        </w:tc>
        <w:tc>
          <w:tcPr>
            <w:tcW w:w="7808" w:type="dxa"/>
            <w:gridSpan w:val="2"/>
          </w:tcPr>
          <w:p w14:paraId="71CD0B1C" w14:textId="77777777" w:rsidR="00714909" w:rsidRPr="00E2101A" w:rsidRDefault="00913447" w:rsidP="00173A67">
            <w:pPr>
              <w:pStyle w:val="Heading7"/>
              <w:rPr>
                <w:color w:val="0000FF"/>
                <w:sz w:val="32"/>
              </w:rPr>
            </w:pPr>
            <w:r>
              <w:rPr>
                <w:color w:val="0000FF"/>
                <w:sz w:val="32"/>
              </w:rPr>
              <w:t xml:space="preserve">February </w:t>
            </w:r>
            <w:r w:rsidR="005367F7">
              <w:rPr>
                <w:color w:val="0000FF"/>
                <w:sz w:val="32"/>
              </w:rPr>
              <w:t>24</w:t>
            </w:r>
            <w:r>
              <w:rPr>
                <w:color w:val="0000FF"/>
                <w:sz w:val="32"/>
              </w:rPr>
              <w:t>, 2020</w:t>
            </w:r>
          </w:p>
          <w:p w14:paraId="62303199" w14:textId="77777777" w:rsidR="00714909" w:rsidRPr="00BD5705" w:rsidRDefault="00714909" w:rsidP="00173A67">
            <w:pPr>
              <w:pStyle w:val="Heading7"/>
              <w:rPr>
                <w:color w:val="0000FF"/>
              </w:rPr>
            </w:pPr>
            <w:r>
              <w:rPr>
                <w:color w:val="0000FF"/>
              </w:rPr>
              <w:t>2:00 p.m. (CST)</w:t>
            </w:r>
          </w:p>
          <w:p w14:paraId="6DEBA14E" w14:textId="77777777" w:rsidR="00714909" w:rsidRDefault="00714909" w:rsidP="00173A67">
            <w:pPr>
              <w:jc w:val="center"/>
              <w:rPr>
                <w:rFonts w:ascii="Arial" w:hAnsi="Arial" w:cs="Arial"/>
              </w:rPr>
            </w:pPr>
          </w:p>
          <w:p w14:paraId="03982EAB" w14:textId="77777777" w:rsidR="00714909" w:rsidRPr="00BB662C" w:rsidRDefault="00714909" w:rsidP="00AF0781">
            <w:pPr>
              <w:jc w:val="center"/>
              <w:rPr>
                <w:rFonts w:ascii="Arial" w:hAnsi="Arial" w:cs="Arial"/>
                <w:b/>
                <w:sz w:val="20"/>
              </w:rPr>
            </w:pPr>
            <w:r w:rsidRPr="00BB662C">
              <w:rPr>
                <w:rFonts w:ascii="Arial" w:hAnsi="Arial" w:cs="Arial"/>
                <w:b/>
                <w:sz w:val="20"/>
              </w:rPr>
              <w:t xml:space="preserve">Late </w:t>
            </w:r>
            <w:r w:rsidR="00AF0781">
              <w:rPr>
                <w:rFonts w:ascii="Arial" w:hAnsi="Arial" w:cs="Arial"/>
                <w:b/>
                <w:sz w:val="20"/>
              </w:rPr>
              <w:t>proposals</w:t>
            </w:r>
            <w:r w:rsidRPr="00BB662C">
              <w:rPr>
                <w:rFonts w:ascii="Arial" w:hAnsi="Arial" w:cs="Arial"/>
                <w:b/>
                <w:sz w:val="20"/>
              </w:rPr>
              <w:t xml:space="preserve">, faxed </w:t>
            </w:r>
            <w:r w:rsidR="00AF0781">
              <w:rPr>
                <w:rFonts w:ascii="Arial" w:hAnsi="Arial" w:cs="Arial"/>
                <w:b/>
                <w:sz w:val="20"/>
              </w:rPr>
              <w:t>proposals</w:t>
            </w:r>
            <w:r w:rsidRPr="00BB662C">
              <w:rPr>
                <w:rFonts w:ascii="Arial" w:hAnsi="Arial" w:cs="Arial"/>
                <w:b/>
                <w:sz w:val="20"/>
              </w:rPr>
              <w:t xml:space="preserve">, electronic mail </w:t>
            </w:r>
            <w:r w:rsidR="00AF0781">
              <w:rPr>
                <w:rFonts w:ascii="Arial" w:hAnsi="Arial" w:cs="Arial"/>
                <w:b/>
                <w:sz w:val="20"/>
              </w:rPr>
              <w:t>proposals</w:t>
            </w:r>
            <w:r w:rsidRPr="00BB662C">
              <w:rPr>
                <w:rFonts w:ascii="Arial" w:hAnsi="Arial" w:cs="Arial"/>
                <w:b/>
                <w:sz w:val="20"/>
              </w:rPr>
              <w:t xml:space="preserve"> or unsigned </w:t>
            </w:r>
            <w:r w:rsidR="00AF0781">
              <w:rPr>
                <w:rFonts w:ascii="Arial" w:hAnsi="Arial" w:cs="Arial"/>
                <w:b/>
                <w:sz w:val="20"/>
              </w:rPr>
              <w:t>proposals</w:t>
            </w:r>
            <w:r w:rsidRPr="00BB662C">
              <w:rPr>
                <w:rFonts w:ascii="Arial" w:hAnsi="Arial" w:cs="Arial"/>
                <w:b/>
                <w:sz w:val="20"/>
              </w:rPr>
              <w:t xml:space="preserve"> will be rejected.</w:t>
            </w:r>
          </w:p>
        </w:tc>
      </w:tr>
      <w:tr w:rsidR="00714909" w14:paraId="383175D3" w14:textId="77777777" w:rsidTr="000128F1">
        <w:trPr>
          <w:tblCellSpacing w:w="20" w:type="dxa"/>
          <w:jc w:val="center"/>
        </w:trPr>
        <w:tc>
          <w:tcPr>
            <w:tcW w:w="2856" w:type="dxa"/>
            <w:shd w:val="clear" w:color="auto" w:fill="D9D9D9"/>
            <w:vAlign w:val="center"/>
          </w:tcPr>
          <w:p w14:paraId="240B2454" w14:textId="77777777" w:rsidR="00714909" w:rsidRPr="005A1CD4" w:rsidRDefault="00714909" w:rsidP="004C1D3F">
            <w:pPr>
              <w:jc w:val="center"/>
              <w:rPr>
                <w:rFonts w:ascii="Arial" w:hAnsi="Arial" w:cs="Arial"/>
                <w:b/>
                <w:bCs/>
              </w:rPr>
            </w:pPr>
            <w:r w:rsidRPr="005A1CD4">
              <w:rPr>
                <w:rFonts w:ascii="Arial" w:hAnsi="Arial" w:cs="Arial"/>
                <w:b/>
                <w:bCs/>
              </w:rPr>
              <w:t xml:space="preserve">SUBMIT </w:t>
            </w:r>
            <w:r w:rsidR="004C1D3F">
              <w:rPr>
                <w:rFonts w:ascii="Arial" w:hAnsi="Arial" w:cs="Arial"/>
                <w:b/>
                <w:bCs/>
              </w:rPr>
              <w:t>PROPOSAL</w:t>
            </w:r>
            <w:r w:rsidRPr="005A1CD4">
              <w:rPr>
                <w:rFonts w:ascii="Arial" w:hAnsi="Arial" w:cs="Arial"/>
                <w:b/>
                <w:bCs/>
              </w:rPr>
              <w:t xml:space="preserve"> TO THIS ADDRESS</w:t>
            </w:r>
          </w:p>
        </w:tc>
        <w:tc>
          <w:tcPr>
            <w:tcW w:w="7808" w:type="dxa"/>
            <w:gridSpan w:val="2"/>
            <w:vAlign w:val="center"/>
          </w:tcPr>
          <w:p w14:paraId="5A7D761E" w14:textId="77777777" w:rsidR="00714909" w:rsidRDefault="00714909" w:rsidP="004C1D3F">
            <w:pPr>
              <w:jc w:val="center"/>
              <w:rPr>
                <w:rFonts w:ascii="Arial" w:hAnsi="Arial" w:cs="Arial"/>
              </w:rPr>
            </w:pPr>
          </w:p>
          <w:p w14:paraId="1A294FB1" w14:textId="77777777" w:rsidR="00714909" w:rsidRDefault="00714909" w:rsidP="004C1D3F">
            <w:pPr>
              <w:jc w:val="center"/>
              <w:rPr>
                <w:rFonts w:ascii="Arial" w:hAnsi="Arial" w:cs="Arial"/>
              </w:rPr>
            </w:pPr>
            <w:r>
              <w:rPr>
                <w:rFonts w:ascii="Arial" w:hAnsi="Arial" w:cs="Arial"/>
              </w:rPr>
              <w:t>CITY COUNTY BUILDING</w:t>
            </w:r>
          </w:p>
          <w:p w14:paraId="3DE2F744" w14:textId="77777777" w:rsidR="00714909" w:rsidRDefault="00714909" w:rsidP="004C1D3F">
            <w:pPr>
              <w:jc w:val="center"/>
              <w:rPr>
                <w:rFonts w:ascii="Arial" w:hAnsi="Arial" w:cs="Arial"/>
              </w:rPr>
            </w:pPr>
            <w:r>
              <w:rPr>
                <w:rFonts w:ascii="Arial" w:hAnsi="Arial" w:cs="Arial"/>
              </w:rPr>
              <w:t>DANE COUNTY PURCHASING DIVISION</w:t>
            </w:r>
          </w:p>
          <w:p w14:paraId="4734CDDC" w14:textId="77777777" w:rsidR="00714909" w:rsidRDefault="00714909" w:rsidP="004C1D3F">
            <w:pPr>
              <w:jc w:val="center"/>
              <w:rPr>
                <w:rFonts w:ascii="Arial" w:hAnsi="Arial" w:cs="Arial"/>
              </w:rPr>
            </w:pPr>
            <w:r>
              <w:rPr>
                <w:rFonts w:ascii="Arial" w:hAnsi="Arial" w:cs="Arial"/>
              </w:rPr>
              <w:t>210 MARTIN LUTHER KING JR BLVD ROOM 425</w:t>
            </w:r>
          </w:p>
          <w:p w14:paraId="4FCA48D0" w14:textId="77777777" w:rsidR="00714909" w:rsidRDefault="00714909" w:rsidP="004C1D3F">
            <w:pPr>
              <w:jc w:val="center"/>
              <w:rPr>
                <w:rFonts w:ascii="Arial" w:hAnsi="Arial" w:cs="Arial"/>
              </w:rPr>
            </w:pPr>
            <w:r>
              <w:rPr>
                <w:rFonts w:ascii="Arial" w:hAnsi="Arial" w:cs="Arial"/>
              </w:rPr>
              <w:t>MADISON, WI 53703-3345</w:t>
            </w:r>
          </w:p>
          <w:p w14:paraId="1E582FE0" w14:textId="77777777" w:rsidR="00714909" w:rsidRDefault="00714909" w:rsidP="004C1D3F">
            <w:pPr>
              <w:jc w:val="center"/>
              <w:rPr>
                <w:rFonts w:ascii="Arial" w:hAnsi="Arial" w:cs="Arial"/>
              </w:rPr>
            </w:pPr>
          </w:p>
        </w:tc>
      </w:tr>
      <w:tr w:rsidR="00714909" w14:paraId="4F82EC67" w14:textId="77777777" w:rsidTr="000128F1">
        <w:trPr>
          <w:cantSplit/>
          <w:trHeight w:val="56"/>
          <w:tblCellSpacing w:w="20" w:type="dxa"/>
          <w:jc w:val="center"/>
        </w:trPr>
        <w:tc>
          <w:tcPr>
            <w:tcW w:w="2856" w:type="dxa"/>
            <w:vMerge w:val="restart"/>
            <w:shd w:val="clear" w:color="auto" w:fill="D9D9D9"/>
            <w:vAlign w:val="center"/>
          </w:tcPr>
          <w:p w14:paraId="5C81E423" w14:textId="77777777" w:rsidR="00714909" w:rsidRPr="005A1CD4" w:rsidRDefault="00714909" w:rsidP="00173A67">
            <w:pPr>
              <w:jc w:val="center"/>
              <w:rPr>
                <w:rFonts w:ascii="Arial" w:hAnsi="Arial" w:cs="Arial"/>
                <w:b/>
                <w:bCs/>
              </w:rPr>
            </w:pPr>
            <w:r w:rsidRPr="005A1CD4">
              <w:rPr>
                <w:rFonts w:ascii="Arial" w:hAnsi="Arial" w:cs="Arial"/>
                <w:b/>
                <w:bCs/>
              </w:rPr>
              <w:t>DIRECT</w:t>
            </w:r>
          </w:p>
          <w:p w14:paraId="7E19ED4D" w14:textId="77777777" w:rsidR="00714909" w:rsidRPr="005A1CD4" w:rsidRDefault="00714909" w:rsidP="00173A67">
            <w:pPr>
              <w:jc w:val="center"/>
              <w:rPr>
                <w:rFonts w:ascii="Arial" w:hAnsi="Arial" w:cs="Arial"/>
                <w:b/>
                <w:bCs/>
              </w:rPr>
            </w:pPr>
            <w:r w:rsidRPr="005A1CD4">
              <w:rPr>
                <w:rFonts w:ascii="Arial" w:hAnsi="Arial" w:cs="Arial"/>
                <w:b/>
                <w:bCs/>
              </w:rPr>
              <w:t>ALL INQUIRES TO</w:t>
            </w:r>
          </w:p>
        </w:tc>
        <w:tc>
          <w:tcPr>
            <w:tcW w:w="1500" w:type="dxa"/>
            <w:shd w:val="clear" w:color="auto" w:fill="D9D9D9"/>
          </w:tcPr>
          <w:p w14:paraId="43B193F7" w14:textId="77777777" w:rsidR="00714909" w:rsidRDefault="00714909" w:rsidP="00173A67">
            <w:pPr>
              <w:pStyle w:val="Heading2"/>
            </w:pPr>
            <w:r>
              <w:t>NAME</w:t>
            </w:r>
          </w:p>
        </w:tc>
        <w:tc>
          <w:tcPr>
            <w:tcW w:w="6268" w:type="dxa"/>
            <w:shd w:val="clear" w:color="auto" w:fill="FFFFFF"/>
          </w:tcPr>
          <w:p w14:paraId="0E864147" w14:textId="77777777" w:rsidR="00714909" w:rsidRDefault="001103C9" w:rsidP="00173A67">
            <w:pPr>
              <w:rPr>
                <w:rFonts w:ascii="Arial" w:hAnsi="Arial" w:cs="Arial"/>
              </w:rPr>
            </w:pPr>
            <w:r>
              <w:rPr>
                <w:rFonts w:ascii="Arial" w:hAnsi="Arial" w:cs="Arial"/>
              </w:rPr>
              <w:t>Carolyn A. Clow</w:t>
            </w:r>
          </w:p>
        </w:tc>
      </w:tr>
      <w:tr w:rsidR="00714909" w14:paraId="25AD284A" w14:textId="77777777" w:rsidTr="000128F1">
        <w:trPr>
          <w:cantSplit/>
          <w:trHeight w:val="53"/>
          <w:tblCellSpacing w:w="20" w:type="dxa"/>
          <w:jc w:val="center"/>
        </w:trPr>
        <w:tc>
          <w:tcPr>
            <w:tcW w:w="2856" w:type="dxa"/>
            <w:vMerge/>
            <w:shd w:val="clear" w:color="auto" w:fill="D9D9D9"/>
          </w:tcPr>
          <w:p w14:paraId="6CB3FA51" w14:textId="77777777" w:rsidR="00714909" w:rsidRDefault="00714909" w:rsidP="00173A67">
            <w:pPr>
              <w:rPr>
                <w:rFonts w:ascii="Arial" w:hAnsi="Arial" w:cs="Arial"/>
              </w:rPr>
            </w:pPr>
          </w:p>
        </w:tc>
        <w:tc>
          <w:tcPr>
            <w:tcW w:w="1500" w:type="dxa"/>
            <w:shd w:val="clear" w:color="auto" w:fill="D9D9D9"/>
          </w:tcPr>
          <w:p w14:paraId="4F96D988" w14:textId="77777777" w:rsidR="00714909" w:rsidRDefault="00714909" w:rsidP="00173A67">
            <w:pPr>
              <w:jc w:val="right"/>
              <w:rPr>
                <w:rFonts w:ascii="Arial" w:hAnsi="Arial" w:cs="Arial"/>
                <w:b/>
                <w:bCs/>
              </w:rPr>
            </w:pPr>
            <w:r>
              <w:rPr>
                <w:rFonts w:ascii="Arial" w:hAnsi="Arial" w:cs="Arial"/>
                <w:b/>
                <w:bCs/>
              </w:rPr>
              <w:t>TITLE</w:t>
            </w:r>
          </w:p>
        </w:tc>
        <w:tc>
          <w:tcPr>
            <w:tcW w:w="6268" w:type="dxa"/>
            <w:shd w:val="clear" w:color="auto" w:fill="FFFFFF"/>
          </w:tcPr>
          <w:p w14:paraId="692403A8" w14:textId="77777777" w:rsidR="00714909" w:rsidRDefault="00714909" w:rsidP="00173A67">
            <w:pPr>
              <w:pStyle w:val="Level2"/>
              <w:widowControl/>
              <w:rPr>
                <w:rFonts w:ascii="Arial" w:hAnsi="Arial" w:cs="Arial"/>
                <w:szCs w:val="24"/>
              </w:rPr>
            </w:pPr>
            <w:r>
              <w:rPr>
                <w:rFonts w:ascii="Arial" w:hAnsi="Arial" w:cs="Arial"/>
                <w:szCs w:val="24"/>
              </w:rPr>
              <w:t>Purchasing Agent</w:t>
            </w:r>
          </w:p>
        </w:tc>
      </w:tr>
      <w:tr w:rsidR="00714909" w14:paraId="36635B0C" w14:textId="77777777" w:rsidTr="000128F1">
        <w:trPr>
          <w:cantSplit/>
          <w:trHeight w:val="53"/>
          <w:tblCellSpacing w:w="20" w:type="dxa"/>
          <w:jc w:val="center"/>
        </w:trPr>
        <w:tc>
          <w:tcPr>
            <w:tcW w:w="2856" w:type="dxa"/>
            <w:vMerge/>
            <w:shd w:val="clear" w:color="auto" w:fill="D9D9D9"/>
          </w:tcPr>
          <w:p w14:paraId="7EEF53B4" w14:textId="77777777" w:rsidR="00714909" w:rsidRDefault="00714909" w:rsidP="00173A67">
            <w:pPr>
              <w:rPr>
                <w:rFonts w:ascii="Arial" w:hAnsi="Arial" w:cs="Arial"/>
              </w:rPr>
            </w:pPr>
          </w:p>
        </w:tc>
        <w:tc>
          <w:tcPr>
            <w:tcW w:w="1500" w:type="dxa"/>
            <w:shd w:val="clear" w:color="auto" w:fill="D9D9D9"/>
          </w:tcPr>
          <w:p w14:paraId="3E6B22C4" w14:textId="77777777" w:rsidR="00714909" w:rsidRDefault="00714909" w:rsidP="00173A67">
            <w:pPr>
              <w:jc w:val="right"/>
              <w:rPr>
                <w:rFonts w:ascii="Arial" w:hAnsi="Arial" w:cs="Arial"/>
                <w:b/>
                <w:bCs/>
              </w:rPr>
            </w:pPr>
            <w:r>
              <w:rPr>
                <w:rFonts w:ascii="Arial" w:hAnsi="Arial" w:cs="Arial"/>
                <w:b/>
                <w:bCs/>
              </w:rPr>
              <w:t>PHONE #</w:t>
            </w:r>
          </w:p>
        </w:tc>
        <w:tc>
          <w:tcPr>
            <w:tcW w:w="6268" w:type="dxa"/>
            <w:shd w:val="clear" w:color="auto" w:fill="FFFFFF"/>
          </w:tcPr>
          <w:p w14:paraId="2F219524" w14:textId="77777777" w:rsidR="00714909" w:rsidRDefault="001103C9" w:rsidP="00173A67">
            <w:pPr>
              <w:rPr>
                <w:rFonts w:ascii="Arial" w:hAnsi="Arial" w:cs="Arial"/>
              </w:rPr>
            </w:pPr>
            <w:r>
              <w:rPr>
                <w:rFonts w:ascii="Arial" w:hAnsi="Arial" w:cs="Arial"/>
              </w:rPr>
              <w:t>608/266-4966</w:t>
            </w:r>
          </w:p>
        </w:tc>
      </w:tr>
      <w:tr w:rsidR="00714909" w14:paraId="4F167B91" w14:textId="77777777" w:rsidTr="000128F1">
        <w:trPr>
          <w:cantSplit/>
          <w:trHeight w:val="53"/>
          <w:tblCellSpacing w:w="20" w:type="dxa"/>
          <w:jc w:val="center"/>
        </w:trPr>
        <w:tc>
          <w:tcPr>
            <w:tcW w:w="2856" w:type="dxa"/>
            <w:vMerge/>
            <w:shd w:val="clear" w:color="auto" w:fill="D9D9D9"/>
          </w:tcPr>
          <w:p w14:paraId="1CA8B474" w14:textId="77777777" w:rsidR="00714909" w:rsidRDefault="00714909" w:rsidP="00173A67">
            <w:pPr>
              <w:rPr>
                <w:rFonts w:ascii="Arial" w:hAnsi="Arial" w:cs="Arial"/>
              </w:rPr>
            </w:pPr>
          </w:p>
        </w:tc>
        <w:tc>
          <w:tcPr>
            <w:tcW w:w="1500" w:type="dxa"/>
            <w:shd w:val="clear" w:color="auto" w:fill="D9D9D9"/>
          </w:tcPr>
          <w:p w14:paraId="0F1F787F" w14:textId="77777777" w:rsidR="00714909" w:rsidRDefault="00714909" w:rsidP="00173A67">
            <w:pPr>
              <w:jc w:val="right"/>
              <w:rPr>
                <w:rFonts w:ascii="Arial" w:hAnsi="Arial" w:cs="Arial"/>
                <w:b/>
                <w:bCs/>
              </w:rPr>
            </w:pPr>
            <w:r>
              <w:rPr>
                <w:rFonts w:ascii="Arial" w:hAnsi="Arial" w:cs="Arial"/>
                <w:b/>
                <w:bCs/>
              </w:rPr>
              <w:t xml:space="preserve">EMAIL </w:t>
            </w:r>
          </w:p>
        </w:tc>
        <w:tc>
          <w:tcPr>
            <w:tcW w:w="6268" w:type="dxa"/>
            <w:shd w:val="clear" w:color="auto" w:fill="FFFFFF"/>
          </w:tcPr>
          <w:p w14:paraId="455E5603" w14:textId="77777777" w:rsidR="00714909" w:rsidRDefault="00C4470E" w:rsidP="00173A67">
            <w:pPr>
              <w:rPr>
                <w:rFonts w:ascii="Arial" w:hAnsi="Arial" w:cs="Arial"/>
              </w:rPr>
            </w:pPr>
            <w:hyperlink r:id="rId9" w:history="1">
              <w:r w:rsidR="001103C9" w:rsidRPr="00F55A6A">
                <w:rPr>
                  <w:rStyle w:val="Hyperlink"/>
                  <w:rFonts w:ascii="Arial" w:hAnsi="Arial" w:cs="Arial"/>
                </w:rPr>
                <w:t>Clow.carolyn@countyofdane.com</w:t>
              </w:r>
            </w:hyperlink>
            <w:r w:rsidR="001103C9">
              <w:rPr>
                <w:rFonts w:ascii="Arial" w:hAnsi="Arial" w:cs="Arial"/>
              </w:rPr>
              <w:t xml:space="preserve"> </w:t>
            </w:r>
          </w:p>
        </w:tc>
      </w:tr>
      <w:tr w:rsidR="00714909" w14:paraId="1995065C" w14:textId="77777777" w:rsidTr="000128F1">
        <w:trPr>
          <w:cantSplit/>
          <w:trHeight w:val="53"/>
          <w:tblCellSpacing w:w="20" w:type="dxa"/>
          <w:jc w:val="center"/>
        </w:trPr>
        <w:tc>
          <w:tcPr>
            <w:tcW w:w="2856" w:type="dxa"/>
            <w:vMerge/>
            <w:shd w:val="clear" w:color="auto" w:fill="D9D9D9"/>
          </w:tcPr>
          <w:p w14:paraId="2C8F58A5" w14:textId="77777777" w:rsidR="00714909" w:rsidRDefault="00714909" w:rsidP="00173A67">
            <w:pPr>
              <w:rPr>
                <w:rFonts w:ascii="Arial" w:hAnsi="Arial" w:cs="Arial"/>
              </w:rPr>
            </w:pPr>
          </w:p>
        </w:tc>
        <w:tc>
          <w:tcPr>
            <w:tcW w:w="1500" w:type="dxa"/>
            <w:shd w:val="clear" w:color="auto" w:fill="D9D9D9"/>
          </w:tcPr>
          <w:p w14:paraId="12488C28" w14:textId="77777777" w:rsidR="00714909" w:rsidRDefault="00714909" w:rsidP="00173A67">
            <w:pPr>
              <w:jc w:val="right"/>
              <w:rPr>
                <w:rFonts w:ascii="Arial" w:hAnsi="Arial" w:cs="Arial"/>
                <w:b/>
                <w:bCs/>
              </w:rPr>
            </w:pPr>
            <w:r>
              <w:rPr>
                <w:rFonts w:ascii="Arial" w:hAnsi="Arial" w:cs="Arial"/>
                <w:b/>
                <w:bCs/>
              </w:rPr>
              <w:t>WEB SITE</w:t>
            </w:r>
          </w:p>
        </w:tc>
        <w:tc>
          <w:tcPr>
            <w:tcW w:w="6268" w:type="dxa"/>
            <w:shd w:val="clear" w:color="auto" w:fill="FFFFFF"/>
          </w:tcPr>
          <w:p w14:paraId="0435A8AF" w14:textId="77777777" w:rsidR="00714909" w:rsidRDefault="00C4470E" w:rsidP="00173A67">
            <w:pPr>
              <w:rPr>
                <w:rFonts w:ascii="Arial" w:hAnsi="Arial" w:cs="Arial"/>
              </w:rPr>
            </w:pPr>
            <w:hyperlink r:id="rId10" w:history="1">
              <w:r w:rsidR="00714909" w:rsidRPr="00620E21">
                <w:rPr>
                  <w:rStyle w:val="Hyperlink"/>
                  <w:rFonts w:ascii="Arial" w:hAnsi="Arial" w:cs="Arial"/>
                </w:rPr>
                <w:t>www.danepurchasing.com</w:t>
              </w:r>
            </w:hyperlink>
          </w:p>
        </w:tc>
      </w:tr>
      <w:tr w:rsidR="00714909" w14:paraId="7BF019D2" w14:textId="77777777" w:rsidTr="000128F1">
        <w:trPr>
          <w:cantSplit/>
          <w:trHeight w:val="53"/>
          <w:tblCellSpacing w:w="20" w:type="dxa"/>
          <w:jc w:val="center"/>
        </w:trPr>
        <w:tc>
          <w:tcPr>
            <w:tcW w:w="10704" w:type="dxa"/>
            <w:gridSpan w:val="3"/>
            <w:shd w:val="clear" w:color="auto" w:fill="auto"/>
          </w:tcPr>
          <w:p w14:paraId="0521C786" w14:textId="77777777" w:rsidR="00714909" w:rsidRDefault="00F8086F" w:rsidP="005367F7">
            <w:pPr>
              <w:rPr>
                <w:rFonts w:ascii="Arial" w:hAnsi="Arial" w:cs="Arial"/>
              </w:rPr>
            </w:pPr>
            <w:r>
              <w:rPr>
                <w:rFonts w:ascii="Arial" w:hAnsi="Arial" w:cs="Arial"/>
                <w:b/>
                <w:bCs/>
                <w:sz w:val="20"/>
              </w:rPr>
              <w:t xml:space="preserve">DATE </w:t>
            </w:r>
            <w:r w:rsidR="00714909">
              <w:rPr>
                <w:rFonts w:ascii="Arial" w:hAnsi="Arial" w:cs="Arial"/>
                <w:b/>
                <w:bCs/>
                <w:sz w:val="20"/>
              </w:rPr>
              <w:t xml:space="preserve">ISSUED:  </w:t>
            </w:r>
            <w:r w:rsidR="00300EA3">
              <w:rPr>
                <w:rFonts w:ascii="Arial" w:hAnsi="Arial" w:cs="Arial"/>
                <w:b/>
                <w:bCs/>
                <w:sz w:val="20"/>
              </w:rPr>
              <w:t>January 1</w:t>
            </w:r>
            <w:r w:rsidR="005367F7">
              <w:rPr>
                <w:rFonts w:ascii="Arial" w:hAnsi="Arial" w:cs="Arial"/>
                <w:b/>
                <w:bCs/>
                <w:sz w:val="20"/>
              </w:rPr>
              <w:t>7</w:t>
            </w:r>
            <w:r w:rsidR="00300EA3">
              <w:rPr>
                <w:rFonts w:ascii="Arial" w:hAnsi="Arial" w:cs="Arial"/>
                <w:b/>
                <w:bCs/>
                <w:sz w:val="20"/>
              </w:rPr>
              <w:t>, 2020</w:t>
            </w:r>
          </w:p>
        </w:tc>
      </w:tr>
    </w:tbl>
    <w:p w14:paraId="451B8BB1" w14:textId="77777777" w:rsidR="00714909" w:rsidRDefault="00714909" w:rsidP="007240C4">
      <w:pPr>
        <w:pStyle w:val="Heading6"/>
        <w:rPr>
          <w:bCs w:val="0"/>
          <w:color w:val="0000FF"/>
        </w:rPr>
      </w:pPr>
    </w:p>
    <w:p w14:paraId="4CCAEFA0" w14:textId="77777777" w:rsidR="00714909" w:rsidRPr="00714909" w:rsidRDefault="00714909" w:rsidP="00714909"/>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5010"/>
        <w:gridCol w:w="5774"/>
      </w:tblGrid>
      <w:tr w:rsidR="004C1D3F" w:rsidRPr="00D56715" w14:paraId="5C3A5415" w14:textId="77777777" w:rsidTr="00300EA3">
        <w:trPr>
          <w:cantSplit/>
          <w:trHeight w:val="452"/>
          <w:tblCellSpacing w:w="20" w:type="dxa"/>
          <w:jc w:val="center"/>
        </w:trPr>
        <w:tc>
          <w:tcPr>
            <w:tcW w:w="10704" w:type="dxa"/>
            <w:gridSpan w:val="2"/>
            <w:shd w:val="clear" w:color="auto" w:fill="D9D9D9"/>
            <w:vAlign w:val="center"/>
          </w:tcPr>
          <w:p w14:paraId="20579D4D" w14:textId="77777777" w:rsidR="004C1D3F" w:rsidRPr="00D56715" w:rsidRDefault="004C1D3F" w:rsidP="00254A1C">
            <w:pPr>
              <w:jc w:val="center"/>
              <w:rPr>
                <w:rFonts w:ascii="Arial" w:hAnsi="Arial" w:cs="Arial"/>
                <w:b/>
                <w:bCs/>
              </w:rPr>
            </w:pPr>
            <w:r>
              <w:rPr>
                <w:rFonts w:ascii="Arial" w:hAnsi="Arial" w:cs="Arial"/>
                <w:b/>
                <w:sz w:val="32"/>
              </w:rPr>
              <w:t>PROPOSAL</w:t>
            </w:r>
            <w:r w:rsidRPr="00D56715">
              <w:rPr>
                <w:rFonts w:ascii="Arial" w:hAnsi="Arial" w:cs="Arial"/>
                <w:b/>
                <w:sz w:val="32"/>
              </w:rPr>
              <w:t xml:space="preserve"> SUBMISSION CHECKLIST</w:t>
            </w:r>
          </w:p>
        </w:tc>
      </w:tr>
      <w:tr w:rsidR="00300EA3" w:rsidRPr="00D56715" w14:paraId="776478BF" w14:textId="77777777" w:rsidTr="004C1D3F">
        <w:trPr>
          <w:cantSplit/>
          <w:trHeight w:val="523"/>
          <w:tblCellSpacing w:w="20" w:type="dxa"/>
          <w:jc w:val="center"/>
        </w:trPr>
        <w:tc>
          <w:tcPr>
            <w:tcW w:w="4957" w:type="dxa"/>
            <w:tcBorders>
              <w:bottom w:val="outset" w:sz="6" w:space="0" w:color="auto"/>
              <w:right w:val="outset" w:sz="6" w:space="0" w:color="auto"/>
            </w:tcBorders>
            <w:shd w:val="clear" w:color="auto" w:fill="FFFFFF"/>
            <w:vAlign w:val="center"/>
          </w:tcPr>
          <w:p w14:paraId="44B8A3E9" w14:textId="77777777" w:rsidR="00300EA3" w:rsidRPr="00D56715" w:rsidRDefault="00300EA3" w:rsidP="00300EA3">
            <w:pPr>
              <w:ind w:left="107"/>
              <w:jc w:val="center"/>
              <w:rPr>
                <w:rFonts w:ascii="Arial" w:hAnsi="Arial" w:cs="Arial"/>
                <w:sz w:val="20"/>
              </w:rPr>
            </w:pPr>
            <w:r>
              <w:rPr>
                <w:rFonts w:ascii="Arial" w:hAnsi="Arial" w:cs="Arial"/>
                <w:sz w:val="28"/>
              </w:rPr>
              <w:t>Proposal Components</w:t>
            </w:r>
          </w:p>
        </w:tc>
        <w:tc>
          <w:tcPr>
            <w:tcW w:w="5723" w:type="dxa"/>
            <w:tcBorders>
              <w:left w:val="outset" w:sz="6" w:space="0" w:color="auto"/>
              <w:bottom w:val="outset" w:sz="6" w:space="0" w:color="auto"/>
            </w:tcBorders>
            <w:shd w:val="clear" w:color="auto" w:fill="FFFFFF"/>
            <w:vAlign w:val="center"/>
          </w:tcPr>
          <w:p w14:paraId="7A750C44" w14:textId="77777777" w:rsidR="00300EA3" w:rsidRPr="00D56715" w:rsidRDefault="00300EA3" w:rsidP="00300EA3">
            <w:pPr>
              <w:jc w:val="center"/>
              <w:rPr>
                <w:rFonts w:ascii="Arial" w:hAnsi="Arial" w:cs="Arial"/>
              </w:rPr>
            </w:pPr>
            <w:r w:rsidRPr="00D56715">
              <w:rPr>
                <w:rFonts w:ascii="Arial" w:hAnsi="Arial" w:cs="Arial"/>
                <w:sz w:val="28"/>
              </w:rPr>
              <w:t>Proposal Delivery</w:t>
            </w:r>
          </w:p>
        </w:tc>
      </w:tr>
      <w:tr w:rsidR="00300EA3" w:rsidRPr="00D56715" w14:paraId="6769C4B7" w14:textId="77777777" w:rsidTr="00300EA3">
        <w:trPr>
          <w:cantSplit/>
          <w:trHeight w:val="2051"/>
          <w:tblCellSpacing w:w="20" w:type="dxa"/>
          <w:jc w:val="center"/>
        </w:trPr>
        <w:tc>
          <w:tcPr>
            <w:tcW w:w="4949" w:type="dxa"/>
            <w:tcBorders>
              <w:top w:val="outset" w:sz="6" w:space="0" w:color="auto"/>
              <w:bottom w:val="outset" w:sz="6" w:space="0" w:color="auto"/>
              <w:right w:val="outset" w:sz="6" w:space="0" w:color="auto"/>
            </w:tcBorders>
            <w:shd w:val="clear" w:color="auto" w:fill="FFFFFF"/>
            <w:vAlign w:val="center"/>
          </w:tcPr>
          <w:p w14:paraId="647934E4" w14:textId="77777777" w:rsidR="00300EA3" w:rsidRPr="00D56715" w:rsidRDefault="00300EA3" w:rsidP="00300EA3">
            <w:pPr>
              <w:ind w:left="391"/>
              <w:rPr>
                <w:rFonts w:ascii="Arial" w:hAnsi="Arial" w:cs="Arial"/>
              </w:rPr>
            </w:pPr>
            <w:r w:rsidRPr="00D56715">
              <w:rPr>
                <w:rFonts w:ascii="Arial" w:hAnsi="Arial" w:cs="Arial"/>
              </w:rPr>
              <w:sym w:font="Wingdings" w:char="F0A8"/>
            </w:r>
            <w:r w:rsidRPr="00D56715">
              <w:rPr>
                <w:rFonts w:ascii="Arial" w:hAnsi="Arial" w:cs="Arial"/>
              </w:rPr>
              <w:t xml:space="preserve"> </w:t>
            </w:r>
            <w:r>
              <w:rPr>
                <w:rFonts w:ascii="Arial" w:hAnsi="Arial" w:cs="Arial"/>
              </w:rPr>
              <w:t xml:space="preserve">All components of the proposal response, </w:t>
            </w:r>
            <w:r w:rsidRPr="00E43C74">
              <w:rPr>
                <w:rFonts w:ascii="Arial" w:hAnsi="Arial" w:cs="Arial"/>
                <w:b/>
                <w:u w:val="single"/>
              </w:rPr>
              <w:t>except</w:t>
            </w:r>
            <w:r>
              <w:rPr>
                <w:rFonts w:ascii="Arial" w:hAnsi="Arial" w:cs="Arial"/>
              </w:rPr>
              <w:t xml:space="preserve"> the cost proposal, PDF format</w:t>
            </w:r>
          </w:p>
          <w:p w14:paraId="18EEF243" w14:textId="77777777" w:rsidR="00300EA3" w:rsidRPr="00D56715" w:rsidRDefault="00300EA3" w:rsidP="00300EA3">
            <w:pPr>
              <w:ind w:left="391"/>
              <w:rPr>
                <w:rFonts w:ascii="Arial" w:hAnsi="Arial" w:cs="Arial"/>
              </w:rPr>
            </w:pPr>
            <w:r w:rsidRPr="00D56715">
              <w:rPr>
                <w:rFonts w:ascii="Arial" w:hAnsi="Arial" w:cs="Arial"/>
              </w:rPr>
              <w:sym w:font="Wingdings" w:char="F0A8"/>
            </w:r>
            <w:r w:rsidRPr="00D56715">
              <w:rPr>
                <w:rFonts w:ascii="Arial" w:hAnsi="Arial" w:cs="Arial"/>
              </w:rPr>
              <w:t xml:space="preserve"> </w:t>
            </w:r>
            <w:r>
              <w:rPr>
                <w:rFonts w:ascii="Arial" w:hAnsi="Arial" w:cs="Arial"/>
              </w:rPr>
              <w:t>Cost proposal, PDF format</w:t>
            </w:r>
          </w:p>
          <w:p w14:paraId="21D0A93E" w14:textId="77777777" w:rsidR="00300EA3" w:rsidRPr="00D56715" w:rsidRDefault="00300EA3" w:rsidP="00300EA3">
            <w:pPr>
              <w:ind w:left="391"/>
              <w:rPr>
                <w:rFonts w:ascii="Arial" w:hAnsi="Arial" w:cs="Arial"/>
              </w:rPr>
            </w:pPr>
            <w:r w:rsidRPr="00D56715">
              <w:rPr>
                <w:rFonts w:ascii="Arial" w:hAnsi="Arial" w:cs="Arial"/>
              </w:rPr>
              <w:sym w:font="Wingdings" w:char="F0A8"/>
            </w:r>
            <w:r w:rsidRPr="00D56715">
              <w:rPr>
                <w:rFonts w:ascii="Arial" w:hAnsi="Arial" w:cs="Arial"/>
              </w:rPr>
              <w:t xml:space="preserve"> Up-to-date Vendor Registration</w:t>
            </w:r>
          </w:p>
        </w:tc>
        <w:tc>
          <w:tcPr>
            <w:tcW w:w="5715" w:type="dxa"/>
            <w:tcBorders>
              <w:top w:val="outset" w:sz="6" w:space="0" w:color="auto"/>
              <w:left w:val="outset" w:sz="6" w:space="0" w:color="auto"/>
              <w:bottom w:val="outset" w:sz="6" w:space="0" w:color="auto"/>
            </w:tcBorders>
            <w:shd w:val="clear" w:color="auto" w:fill="FFFFFF"/>
            <w:vAlign w:val="center"/>
          </w:tcPr>
          <w:p w14:paraId="5CF96C24" w14:textId="77777777" w:rsidR="00300EA3" w:rsidRPr="00D56715" w:rsidRDefault="00300EA3" w:rsidP="00300EA3">
            <w:pPr>
              <w:ind w:left="391"/>
              <w:rPr>
                <w:rFonts w:ascii="Arial" w:hAnsi="Arial" w:cs="Arial"/>
              </w:rPr>
            </w:pPr>
            <w:r w:rsidRPr="00D56715">
              <w:rPr>
                <w:rFonts w:ascii="Arial" w:hAnsi="Arial" w:cs="Arial"/>
              </w:rPr>
              <w:sym w:font="Wingdings" w:char="F0A8"/>
            </w:r>
            <w:r w:rsidRPr="00D56715">
              <w:rPr>
                <w:rFonts w:ascii="Arial" w:hAnsi="Arial" w:cs="Arial"/>
              </w:rPr>
              <w:t xml:space="preserve"> </w:t>
            </w:r>
            <w:r>
              <w:rPr>
                <w:rFonts w:ascii="Arial" w:hAnsi="Arial" w:cs="Arial"/>
              </w:rPr>
              <w:t>Email Subject Line must include</w:t>
            </w:r>
            <w:r w:rsidRPr="00D56715">
              <w:rPr>
                <w:rFonts w:ascii="Arial" w:hAnsi="Arial" w:cs="Arial"/>
              </w:rPr>
              <w:t xml:space="preserve">: </w:t>
            </w:r>
          </w:p>
          <w:p w14:paraId="67B678E4" w14:textId="77777777" w:rsidR="00300EA3" w:rsidRDefault="00300EA3" w:rsidP="00300EA3">
            <w:pPr>
              <w:ind w:left="1051"/>
              <w:rPr>
                <w:rFonts w:ascii="Arial" w:hAnsi="Arial" w:cs="Arial"/>
              </w:rPr>
            </w:pPr>
            <w:r>
              <w:rPr>
                <w:rFonts w:ascii="Arial" w:hAnsi="Arial" w:cs="Arial"/>
              </w:rPr>
              <w:t>RFP</w:t>
            </w:r>
            <w:r w:rsidRPr="00D56715">
              <w:rPr>
                <w:rFonts w:ascii="Arial" w:hAnsi="Arial" w:cs="Arial"/>
              </w:rPr>
              <w:t xml:space="preserve"> Number</w:t>
            </w:r>
          </w:p>
          <w:p w14:paraId="5E48BE89" w14:textId="77777777" w:rsidR="00300EA3" w:rsidRPr="00D56715" w:rsidRDefault="00300EA3" w:rsidP="00300EA3">
            <w:pPr>
              <w:ind w:left="1051"/>
              <w:rPr>
                <w:rFonts w:ascii="Arial" w:hAnsi="Arial" w:cs="Arial"/>
              </w:rPr>
            </w:pPr>
            <w:r>
              <w:rPr>
                <w:rFonts w:ascii="Arial" w:hAnsi="Arial" w:cs="Arial"/>
              </w:rPr>
              <w:t>RFP Title</w:t>
            </w:r>
          </w:p>
          <w:p w14:paraId="27C26357" w14:textId="77777777" w:rsidR="00300EA3" w:rsidRPr="00D56715" w:rsidRDefault="00300EA3" w:rsidP="00300EA3">
            <w:pPr>
              <w:ind w:left="421"/>
              <w:rPr>
                <w:rFonts w:ascii="Arial" w:hAnsi="Arial" w:cs="Arial"/>
              </w:rPr>
            </w:pPr>
            <w:r w:rsidRPr="00D56715">
              <w:rPr>
                <w:rFonts w:ascii="Arial" w:hAnsi="Arial" w:cs="Arial"/>
              </w:rPr>
              <w:t xml:space="preserve">         </w:t>
            </w:r>
            <w:r>
              <w:rPr>
                <w:rFonts w:ascii="Arial" w:hAnsi="Arial" w:cs="Arial"/>
              </w:rPr>
              <w:t>RFP</w:t>
            </w:r>
            <w:r w:rsidRPr="00D56715">
              <w:rPr>
                <w:rFonts w:ascii="Arial" w:hAnsi="Arial" w:cs="Arial"/>
              </w:rPr>
              <w:t xml:space="preserve"> Deadline Date/Time</w:t>
            </w:r>
          </w:p>
        </w:tc>
      </w:tr>
      <w:tr w:rsidR="00300EA3" w:rsidRPr="00D56715" w14:paraId="77814616" w14:textId="77777777" w:rsidTr="00300EA3">
        <w:trPr>
          <w:cantSplit/>
          <w:trHeight w:val="557"/>
          <w:tblCellSpacing w:w="20" w:type="dxa"/>
          <w:jc w:val="center"/>
        </w:trPr>
        <w:tc>
          <w:tcPr>
            <w:tcW w:w="10704" w:type="dxa"/>
            <w:gridSpan w:val="2"/>
            <w:tcBorders>
              <w:top w:val="outset" w:sz="6" w:space="0" w:color="auto"/>
              <w:bottom w:val="outset" w:sz="6" w:space="0" w:color="auto"/>
            </w:tcBorders>
            <w:shd w:val="clear" w:color="auto" w:fill="FFFFFF"/>
            <w:vAlign w:val="center"/>
          </w:tcPr>
          <w:p w14:paraId="5FAC7E97" w14:textId="77777777" w:rsidR="00300EA3" w:rsidRPr="00D56715" w:rsidRDefault="00300EA3" w:rsidP="00300EA3">
            <w:pPr>
              <w:jc w:val="center"/>
              <w:rPr>
                <w:rFonts w:ascii="Arial" w:hAnsi="Arial" w:cs="Arial"/>
                <w:b/>
                <w:sz w:val="20"/>
                <w:u w:val="single"/>
              </w:rPr>
            </w:pPr>
            <w:r w:rsidRPr="00D56715">
              <w:rPr>
                <w:rFonts w:ascii="Arial" w:hAnsi="Arial" w:cs="Arial"/>
                <w:b/>
                <w:sz w:val="20"/>
                <w:u w:val="single"/>
              </w:rPr>
              <w:t xml:space="preserve">PROPOSALS MUST BE DATE/TIME STAMPED </w:t>
            </w:r>
            <w:r>
              <w:rPr>
                <w:rFonts w:ascii="Arial" w:hAnsi="Arial" w:cs="Arial"/>
                <w:b/>
                <w:sz w:val="20"/>
                <w:u w:val="single"/>
              </w:rPr>
              <w:t>AS PART OF THE EMAIL SUBMISSION NO LATER THAN THE PROPOSAL DEADLINE IN ORDER TO BE CONSIDERED</w:t>
            </w:r>
            <w:r w:rsidRPr="00E43C74">
              <w:rPr>
                <w:rFonts w:ascii="Arial" w:hAnsi="Arial" w:cs="Arial"/>
                <w:b/>
                <w:sz w:val="20"/>
                <w:u w:val="single"/>
              </w:rPr>
              <w:t>.</w:t>
            </w:r>
          </w:p>
        </w:tc>
      </w:tr>
    </w:tbl>
    <w:p w14:paraId="356AB507" w14:textId="77777777" w:rsidR="005D0CA5" w:rsidRPr="00714909" w:rsidRDefault="005D0CA5" w:rsidP="005D0CA5">
      <w:pPr>
        <w:jc w:val="right"/>
        <w:rPr>
          <w:rFonts w:ascii="Arial" w:hAnsi="Arial" w:cs="Arial"/>
          <w:sz w:val="16"/>
        </w:rPr>
      </w:pPr>
      <w:r w:rsidRPr="00714909">
        <w:rPr>
          <w:rFonts w:ascii="Arial" w:hAnsi="Arial" w:cs="Arial"/>
          <w:sz w:val="16"/>
        </w:rPr>
        <w:t xml:space="preserve">Revised </w:t>
      </w:r>
      <w:r w:rsidR="00300EA3">
        <w:rPr>
          <w:rFonts w:ascii="Arial" w:hAnsi="Arial" w:cs="Arial"/>
          <w:sz w:val="16"/>
        </w:rPr>
        <w:t>11</w:t>
      </w:r>
      <w:r w:rsidRPr="00714909">
        <w:rPr>
          <w:rFonts w:ascii="Arial" w:hAnsi="Arial" w:cs="Arial"/>
          <w:sz w:val="16"/>
        </w:rPr>
        <w:t>/201</w:t>
      </w:r>
      <w:r w:rsidR="00300EA3">
        <w:rPr>
          <w:rFonts w:ascii="Arial" w:hAnsi="Arial" w:cs="Arial"/>
          <w:sz w:val="16"/>
        </w:rPr>
        <w:t>9</w:t>
      </w:r>
    </w:p>
    <w:p w14:paraId="59AF8AE8" w14:textId="77777777" w:rsidR="00A52BFB" w:rsidRDefault="00A52BFB" w:rsidP="00A52BFB">
      <w:pPr>
        <w:ind w:left="720"/>
        <w:rPr>
          <w:rFonts w:ascii="Arial" w:hAnsi="Arial" w:cs="Arial"/>
          <w:b/>
          <w:sz w:val="20"/>
          <w:szCs w:val="20"/>
          <w:u w:val="single"/>
        </w:rPr>
      </w:pPr>
    </w:p>
    <w:p w14:paraId="3E70DD6B" w14:textId="77777777" w:rsidR="00584CE1" w:rsidRDefault="00584CE1" w:rsidP="00A52BFB">
      <w:pPr>
        <w:ind w:left="720"/>
        <w:rPr>
          <w:rFonts w:ascii="Arial" w:hAnsi="Arial" w:cs="Arial"/>
          <w:b/>
          <w:sz w:val="20"/>
          <w:szCs w:val="20"/>
          <w:u w:val="single"/>
        </w:rPr>
      </w:pPr>
    </w:p>
    <w:p w14:paraId="0AEB245F" w14:textId="77777777" w:rsidR="001103C9" w:rsidRDefault="001103C9" w:rsidP="00254A1C">
      <w:pPr>
        <w:numPr>
          <w:ilvl w:val="0"/>
          <w:numId w:val="1"/>
        </w:numPr>
        <w:rPr>
          <w:rFonts w:ascii="Arial" w:hAnsi="Arial" w:cs="Arial"/>
          <w:b/>
          <w:szCs w:val="20"/>
        </w:rPr>
        <w:sectPr w:rsidR="001103C9" w:rsidSect="00BF1786">
          <w:headerReference w:type="default" r:id="rId11"/>
          <w:footerReference w:type="default" r:id="rId12"/>
          <w:pgSz w:w="12240" w:h="15840"/>
          <w:pgMar w:top="720" w:right="720" w:bottom="720" w:left="720" w:header="540" w:footer="394" w:gutter="0"/>
          <w:pgNumType w:start="1"/>
          <w:cols w:space="720"/>
          <w:titlePg/>
          <w:docGrid w:linePitch="326"/>
        </w:sectPr>
      </w:pPr>
    </w:p>
    <w:p w14:paraId="79DF0376" w14:textId="77777777" w:rsidR="00D30D08" w:rsidRDefault="00774952" w:rsidP="00254A1C">
      <w:pPr>
        <w:numPr>
          <w:ilvl w:val="0"/>
          <w:numId w:val="1"/>
        </w:numPr>
        <w:rPr>
          <w:rFonts w:ascii="Arial" w:hAnsi="Arial" w:cs="Arial"/>
          <w:b/>
          <w:szCs w:val="20"/>
        </w:rPr>
      </w:pPr>
      <w:r w:rsidRPr="00774952">
        <w:rPr>
          <w:rFonts w:ascii="Arial" w:hAnsi="Arial" w:cs="Arial"/>
          <w:b/>
          <w:szCs w:val="20"/>
        </w:rPr>
        <w:lastRenderedPageBreak/>
        <w:t>GENERAL INFORMATION</w:t>
      </w:r>
    </w:p>
    <w:p w14:paraId="7B94B37C"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Introduction</w:t>
      </w:r>
    </w:p>
    <w:p w14:paraId="12B6925D"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Clarification of the Specifications</w:t>
      </w:r>
    </w:p>
    <w:p w14:paraId="0119A612" w14:textId="77777777" w:rsidR="00361846" w:rsidRPr="00361846" w:rsidRDefault="00361846" w:rsidP="00254A1C">
      <w:pPr>
        <w:numPr>
          <w:ilvl w:val="1"/>
          <w:numId w:val="1"/>
        </w:numPr>
        <w:rPr>
          <w:rFonts w:ascii="Arial" w:hAnsi="Arial" w:cs="Arial"/>
          <w:szCs w:val="20"/>
        </w:rPr>
      </w:pPr>
      <w:r w:rsidRPr="00361846">
        <w:rPr>
          <w:rFonts w:ascii="Arial" w:hAnsi="Arial" w:cs="Arial"/>
          <w:szCs w:val="20"/>
        </w:rPr>
        <w:t>Reasonable Accommodations</w:t>
      </w:r>
    </w:p>
    <w:p w14:paraId="5004C16D"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Addendums and/or Revisions</w:t>
      </w:r>
    </w:p>
    <w:p w14:paraId="617D57FA"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Calendar of Events</w:t>
      </w:r>
    </w:p>
    <w:p w14:paraId="20A4EDE9"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Contract Term and Funding</w:t>
      </w:r>
    </w:p>
    <w:p w14:paraId="7247C02F" w14:textId="77777777" w:rsidR="00361846" w:rsidRPr="00361846" w:rsidRDefault="00361846" w:rsidP="00254A1C">
      <w:pPr>
        <w:numPr>
          <w:ilvl w:val="1"/>
          <w:numId w:val="1"/>
        </w:numPr>
        <w:rPr>
          <w:rFonts w:ascii="Arial" w:hAnsi="Arial" w:cs="Arial"/>
          <w:szCs w:val="20"/>
        </w:rPr>
      </w:pPr>
      <w:r w:rsidRPr="00361846">
        <w:rPr>
          <w:rFonts w:ascii="Arial" w:hAnsi="Arial" w:cs="Arial"/>
          <w:szCs w:val="20"/>
        </w:rPr>
        <w:t>Submittal Instructions</w:t>
      </w:r>
    </w:p>
    <w:p w14:paraId="45A4C249" w14:textId="77777777" w:rsidR="00361846" w:rsidRPr="00361846" w:rsidRDefault="00361846" w:rsidP="00254A1C">
      <w:pPr>
        <w:numPr>
          <w:ilvl w:val="1"/>
          <w:numId w:val="1"/>
        </w:numPr>
        <w:rPr>
          <w:rFonts w:ascii="Arial" w:hAnsi="Arial" w:cs="Arial"/>
          <w:szCs w:val="20"/>
        </w:rPr>
      </w:pPr>
      <w:r w:rsidRPr="00361846">
        <w:rPr>
          <w:rFonts w:ascii="Arial" w:hAnsi="Arial" w:cs="Arial"/>
          <w:szCs w:val="20"/>
        </w:rPr>
        <w:t>Multiple Proposals</w:t>
      </w:r>
    </w:p>
    <w:p w14:paraId="5CBE440F" w14:textId="77777777" w:rsidR="00361846" w:rsidRPr="00361846" w:rsidRDefault="00361846" w:rsidP="00254A1C">
      <w:pPr>
        <w:numPr>
          <w:ilvl w:val="1"/>
          <w:numId w:val="1"/>
        </w:numPr>
        <w:rPr>
          <w:rFonts w:ascii="Arial" w:hAnsi="Arial" w:cs="Arial"/>
          <w:szCs w:val="20"/>
        </w:rPr>
      </w:pPr>
      <w:r w:rsidRPr="00361846">
        <w:rPr>
          <w:rFonts w:ascii="Arial" w:hAnsi="Arial" w:cs="Arial"/>
          <w:szCs w:val="20"/>
        </w:rPr>
        <w:t>Proposal Organization and Format</w:t>
      </w:r>
    </w:p>
    <w:p w14:paraId="0A45CF9D" w14:textId="77777777" w:rsidR="00361846" w:rsidRDefault="00361846" w:rsidP="00254A1C">
      <w:pPr>
        <w:numPr>
          <w:ilvl w:val="1"/>
          <w:numId w:val="1"/>
        </w:numPr>
        <w:rPr>
          <w:rFonts w:ascii="Arial" w:hAnsi="Arial" w:cs="Arial"/>
          <w:szCs w:val="20"/>
        </w:rPr>
      </w:pPr>
      <w:r w:rsidRPr="00361846">
        <w:rPr>
          <w:rFonts w:ascii="Arial" w:hAnsi="Arial" w:cs="Arial"/>
          <w:szCs w:val="20"/>
        </w:rPr>
        <w:t>Proprietary Information</w:t>
      </w:r>
    </w:p>
    <w:p w14:paraId="333A7D8C" w14:textId="77777777" w:rsidR="00121024" w:rsidRPr="00361846" w:rsidRDefault="00121024" w:rsidP="00254A1C">
      <w:pPr>
        <w:numPr>
          <w:ilvl w:val="1"/>
          <w:numId w:val="1"/>
        </w:numPr>
        <w:rPr>
          <w:rFonts w:ascii="Arial" w:hAnsi="Arial" w:cs="Arial"/>
          <w:szCs w:val="20"/>
        </w:rPr>
      </w:pPr>
      <w:r>
        <w:rPr>
          <w:rFonts w:ascii="Arial" w:hAnsi="Arial" w:cs="Arial"/>
          <w:szCs w:val="20"/>
        </w:rPr>
        <w:t>Cooperative Purchasing</w:t>
      </w:r>
    </w:p>
    <w:p w14:paraId="65EF3095"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Vendor Registration</w:t>
      </w:r>
    </w:p>
    <w:p w14:paraId="2427C455"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Local Purchasing Ordinance</w:t>
      </w:r>
    </w:p>
    <w:p w14:paraId="24A3C28E"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Dane County Sustainability Principles</w:t>
      </w:r>
    </w:p>
    <w:p w14:paraId="396B749D"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Fair Labor Practice Certification</w:t>
      </w:r>
    </w:p>
    <w:p w14:paraId="6A657942" w14:textId="77777777" w:rsidR="00774952" w:rsidRDefault="00774952" w:rsidP="00254A1C">
      <w:pPr>
        <w:numPr>
          <w:ilvl w:val="0"/>
          <w:numId w:val="1"/>
        </w:numPr>
        <w:rPr>
          <w:rFonts w:ascii="Arial" w:hAnsi="Arial" w:cs="Arial"/>
          <w:b/>
          <w:szCs w:val="20"/>
        </w:rPr>
      </w:pPr>
      <w:r>
        <w:rPr>
          <w:rFonts w:ascii="Arial" w:hAnsi="Arial" w:cs="Arial"/>
          <w:b/>
          <w:szCs w:val="20"/>
        </w:rPr>
        <w:t>PROPOSAL SELECTION AND AWARD PROCESS</w:t>
      </w:r>
    </w:p>
    <w:p w14:paraId="51E9CB17"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Preliminary Evaluation</w:t>
      </w:r>
    </w:p>
    <w:p w14:paraId="112123B3"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Proposal Scoring</w:t>
      </w:r>
    </w:p>
    <w:p w14:paraId="3F63448C" w14:textId="77777777" w:rsidR="00732F42" w:rsidRPr="00732F42" w:rsidRDefault="00732F42" w:rsidP="00254A1C">
      <w:pPr>
        <w:numPr>
          <w:ilvl w:val="1"/>
          <w:numId w:val="1"/>
        </w:numPr>
        <w:rPr>
          <w:rFonts w:ascii="Arial" w:hAnsi="Arial" w:cs="Arial"/>
          <w:szCs w:val="20"/>
        </w:rPr>
      </w:pPr>
      <w:r w:rsidRPr="00732F42">
        <w:rPr>
          <w:rFonts w:ascii="Arial" w:hAnsi="Arial" w:cs="Arial"/>
          <w:szCs w:val="20"/>
        </w:rPr>
        <w:t>Oral Presentations/Interview</w:t>
      </w:r>
    </w:p>
    <w:p w14:paraId="5E498361"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Right to Reject Proposals and Negotiate Contract Terms</w:t>
      </w:r>
    </w:p>
    <w:p w14:paraId="4541F5E2"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Evaluation Criteria</w:t>
      </w:r>
    </w:p>
    <w:p w14:paraId="0E82AA2F"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Award and Final Offers</w:t>
      </w:r>
    </w:p>
    <w:p w14:paraId="45C780B3"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Notification of Intent to Award</w:t>
      </w:r>
    </w:p>
    <w:p w14:paraId="11A132A4" w14:textId="77777777" w:rsidR="00774952" w:rsidRDefault="00774952" w:rsidP="00254A1C">
      <w:pPr>
        <w:numPr>
          <w:ilvl w:val="0"/>
          <w:numId w:val="1"/>
        </w:numPr>
        <w:rPr>
          <w:rFonts w:ascii="Arial" w:hAnsi="Arial" w:cs="Arial"/>
          <w:b/>
          <w:szCs w:val="20"/>
        </w:rPr>
      </w:pPr>
      <w:r>
        <w:rPr>
          <w:rFonts w:ascii="Arial" w:hAnsi="Arial" w:cs="Arial"/>
          <w:b/>
          <w:szCs w:val="20"/>
        </w:rPr>
        <w:t>PROJECT OVERVIEW AND SCOPE OF SERVICES</w:t>
      </w:r>
    </w:p>
    <w:p w14:paraId="7020685C"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Definitions and Links</w:t>
      </w:r>
    </w:p>
    <w:p w14:paraId="265086C3"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Scope of Services/Specification Overview</w:t>
      </w:r>
    </w:p>
    <w:p w14:paraId="7A4EABB2" w14:textId="77777777" w:rsidR="00774952" w:rsidRDefault="00774952" w:rsidP="00254A1C">
      <w:pPr>
        <w:numPr>
          <w:ilvl w:val="0"/>
          <w:numId w:val="1"/>
        </w:numPr>
        <w:rPr>
          <w:rFonts w:ascii="Arial" w:hAnsi="Arial" w:cs="Arial"/>
          <w:b/>
          <w:szCs w:val="20"/>
        </w:rPr>
      </w:pPr>
      <w:r>
        <w:rPr>
          <w:rFonts w:ascii="Arial" w:hAnsi="Arial" w:cs="Arial"/>
          <w:b/>
          <w:szCs w:val="20"/>
        </w:rPr>
        <w:t>PROPOSAL PREPARATION REQUIREMENTS</w:t>
      </w:r>
    </w:p>
    <w:p w14:paraId="371DC918" w14:textId="77777777" w:rsidR="00361846" w:rsidRPr="00732F42" w:rsidRDefault="00361846" w:rsidP="00254A1C">
      <w:pPr>
        <w:numPr>
          <w:ilvl w:val="1"/>
          <w:numId w:val="1"/>
        </w:numPr>
        <w:rPr>
          <w:rFonts w:ascii="Arial" w:hAnsi="Arial" w:cs="Arial"/>
          <w:color w:val="0070C0"/>
          <w:szCs w:val="20"/>
        </w:rPr>
      </w:pPr>
      <w:r w:rsidRPr="00732F42">
        <w:rPr>
          <w:rFonts w:ascii="Arial" w:hAnsi="Arial" w:cs="Arial"/>
          <w:color w:val="0070C0"/>
          <w:szCs w:val="20"/>
        </w:rPr>
        <w:t>Require</w:t>
      </w:r>
      <w:r w:rsidR="008F5146">
        <w:rPr>
          <w:rFonts w:ascii="Arial" w:hAnsi="Arial" w:cs="Arial"/>
          <w:color w:val="0070C0"/>
          <w:szCs w:val="20"/>
        </w:rPr>
        <w:t xml:space="preserve">d Form – </w:t>
      </w:r>
      <w:r w:rsidRPr="00732F42">
        <w:rPr>
          <w:rFonts w:ascii="Arial" w:hAnsi="Arial" w:cs="Arial"/>
          <w:color w:val="0070C0"/>
          <w:szCs w:val="20"/>
        </w:rPr>
        <w:t xml:space="preserve">Attachment </w:t>
      </w:r>
      <w:r w:rsidR="00403336">
        <w:rPr>
          <w:rFonts w:ascii="Arial" w:hAnsi="Arial" w:cs="Arial"/>
          <w:color w:val="0070C0"/>
          <w:szCs w:val="20"/>
        </w:rPr>
        <w:t>A</w:t>
      </w:r>
      <w:r w:rsidRPr="00732F42">
        <w:rPr>
          <w:rFonts w:ascii="Arial" w:hAnsi="Arial" w:cs="Arial"/>
          <w:color w:val="0070C0"/>
          <w:szCs w:val="20"/>
        </w:rPr>
        <w:t xml:space="preserve"> – </w:t>
      </w:r>
      <w:r w:rsidR="00F80CF2">
        <w:rPr>
          <w:rFonts w:ascii="Arial" w:hAnsi="Arial" w:cs="Arial"/>
          <w:color w:val="0070C0"/>
          <w:szCs w:val="20"/>
        </w:rPr>
        <w:t>Vendor Information</w:t>
      </w:r>
    </w:p>
    <w:p w14:paraId="0CB87A42"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Table of Contents</w:t>
      </w:r>
    </w:p>
    <w:p w14:paraId="1C36F5F8"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 xml:space="preserve">Tab 1: </w:t>
      </w:r>
      <w:r w:rsidR="00974C54">
        <w:rPr>
          <w:rFonts w:ascii="Arial" w:hAnsi="Arial" w:cs="Arial"/>
          <w:szCs w:val="20"/>
        </w:rPr>
        <w:t>Organizational capabilities</w:t>
      </w:r>
    </w:p>
    <w:p w14:paraId="0386E338"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 xml:space="preserve">Tab 2: </w:t>
      </w:r>
      <w:r w:rsidR="00974C54">
        <w:rPr>
          <w:rFonts w:ascii="Arial" w:hAnsi="Arial" w:cs="Arial"/>
          <w:szCs w:val="20"/>
        </w:rPr>
        <w:t>Experience and qualifications of staff</w:t>
      </w:r>
    </w:p>
    <w:p w14:paraId="68C790B1" w14:textId="77777777" w:rsidR="00361846" w:rsidRDefault="00361846" w:rsidP="00254A1C">
      <w:pPr>
        <w:numPr>
          <w:ilvl w:val="1"/>
          <w:numId w:val="1"/>
        </w:numPr>
        <w:rPr>
          <w:rFonts w:ascii="Arial" w:hAnsi="Arial" w:cs="Arial"/>
          <w:szCs w:val="20"/>
        </w:rPr>
      </w:pPr>
      <w:r w:rsidRPr="00732F42">
        <w:rPr>
          <w:rFonts w:ascii="Arial" w:hAnsi="Arial" w:cs="Arial"/>
          <w:szCs w:val="20"/>
        </w:rPr>
        <w:t xml:space="preserve">Tab 3: </w:t>
      </w:r>
      <w:r w:rsidR="00974C54">
        <w:rPr>
          <w:rFonts w:ascii="Arial" w:hAnsi="Arial" w:cs="Arial"/>
          <w:szCs w:val="20"/>
        </w:rPr>
        <w:t>Scope, outcomes and strategies</w:t>
      </w:r>
    </w:p>
    <w:p w14:paraId="4B06BCBA" w14:textId="77777777" w:rsidR="00336012" w:rsidRPr="00732F42" w:rsidRDefault="00336012" w:rsidP="00254A1C">
      <w:pPr>
        <w:numPr>
          <w:ilvl w:val="1"/>
          <w:numId w:val="1"/>
        </w:numPr>
        <w:rPr>
          <w:rFonts w:ascii="Arial" w:hAnsi="Arial" w:cs="Arial"/>
          <w:szCs w:val="20"/>
        </w:rPr>
      </w:pPr>
      <w:r>
        <w:rPr>
          <w:rFonts w:ascii="Arial" w:hAnsi="Arial" w:cs="Arial"/>
          <w:szCs w:val="20"/>
        </w:rPr>
        <w:t xml:space="preserve">Tab 4: References </w:t>
      </w:r>
    </w:p>
    <w:p w14:paraId="5C831106" w14:textId="77777777" w:rsidR="00361846" w:rsidRDefault="008F5146" w:rsidP="00254A1C">
      <w:pPr>
        <w:numPr>
          <w:ilvl w:val="1"/>
          <w:numId w:val="1"/>
        </w:numPr>
        <w:rPr>
          <w:rFonts w:ascii="Arial" w:hAnsi="Arial" w:cs="Arial"/>
          <w:color w:val="0070C0"/>
          <w:szCs w:val="20"/>
        </w:rPr>
      </w:pPr>
      <w:r>
        <w:rPr>
          <w:rFonts w:ascii="Arial" w:hAnsi="Arial" w:cs="Arial"/>
          <w:color w:val="0070C0"/>
          <w:szCs w:val="20"/>
        </w:rPr>
        <w:t xml:space="preserve">Required Form – </w:t>
      </w:r>
      <w:r w:rsidR="00361846" w:rsidRPr="00732F42">
        <w:rPr>
          <w:rFonts w:ascii="Arial" w:hAnsi="Arial" w:cs="Arial"/>
          <w:color w:val="0070C0"/>
          <w:szCs w:val="20"/>
        </w:rPr>
        <w:t xml:space="preserve">Attachment </w:t>
      </w:r>
      <w:r w:rsidR="00121024">
        <w:rPr>
          <w:rFonts w:ascii="Arial" w:hAnsi="Arial" w:cs="Arial"/>
          <w:color w:val="0070C0"/>
          <w:szCs w:val="20"/>
        </w:rPr>
        <w:t>B</w:t>
      </w:r>
      <w:r w:rsidR="00361846" w:rsidRPr="00732F42">
        <w:rPr>
          <w:rFonts w:ascii="Arial" w:hAnsi="Arial" w:cs="Arial"/>
          <w:color w:val="0070C0"/>
          <w:szCs w:val="20"/>
        </w:rPr>
        <w:t xml:space="preserve"> – Designation of </w:t>
      </w:r>
      <w:r w:rsidR="0017178D">
        <w:rPr>
          <w:rFonts w:ascii="Arial" w:hAnsi="Arial" w:cs="Arial"/>
          <w:color w:val="0070C0"/>
          <w:szCs w:val="20"/>
        </w:rPr>
        <w:t xml:space="preserve">Confidential &amp; </w:t>
      </w:r>
      <w:r w:rsidR="00361846" w:rsidRPr="00EF31B5">
        <w:rPr>
          <w:rFonts w:ascii="Arial" w:hAnsi="Arial" w:cs="Arial"/>
          <w:color w:val="0070C0"/>
          <w:szCs w:val="20"/>
        </w:rPr>
        <w:t>Proprietary Information</w:t>
      </w:r>
    </w:p>
    <w:p w14:paraId="2B30EAC6" w14:textId="77777777" w:rsidR="00774952" w:rsidRDefault="00774952" w:rsidP="00254A1C">
      <w:pPr>
        <w:numPr>
          <w:ilvl w:val="0"/>
          <w:numId w:val="1"/>
        </w:numPr>
        <w:rPr>
          <w:rFonts w:ascii="Arial" w:hAnsi="Arial" w:cs="Arial"/>
          <w:b/>
          <w:szCs w:val="20"/>
        </w:rPr>
      </w:pPr>
      <w:r>
        <w:rPr>
          <w:rFonts w:ascii="Arial" w:hAnsi="Arial" w:cs="Arial"/>
          <w:b/>
          <w:szCs w:val="20"/>
        </w:rPr>
        <w:t>COST PROPOSAL</w:t>
      </w:r>
    </w:p>
    <w:p w14:paraId="0EAB6E5F"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General Instructions on Submitting Cost Proposals</w:t>
      </w:r>
    </w:p>
    <w:p w14:paraId="61B5EE14"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Format for Submitting Cost Proposals</w:t>
      </w:r>
    </w:p>
    <w:p w14:paraId="1B7B5E9E"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Fixed Price Period</w:t>
      </w:r>
    </w:p>
    <w:p w14:paraId="66E995B5" w14:textId="77777777" w:rsidR="00774952" w:rsidRDefault="00774952" w:rsidP="00254A1C">
      <w:pPr>
        <w:numPr>
          <w:ilvl w:val="0"/>
          <w:numId w:val="1"/>
        </w:numPr>
        <w:rPr>
          <w:rFonts w:ascii="Arial" w:hAnsi="Arial" w:cs="Arial"/>
          <w:b/>
          <w:szCs w:val="20"/>
        </w:rPr>
      </w:pPr>
      <w:r>
        <w:rPr>
          <w:rFonts w:ascii="Arial" w:hAnsi="Arial" w:cs="Arial"/>
          <w:b/>
          <w:szCs w:val="20"/>
        </w:rPr>
        <w:t>REQUIRED FORMS – ATTACHMENTS</w:t>
      </w:r>
    </w:p>
    <w:p w14:paraId="2A213771" w14:textId="77777777" w:rsidR="00403336" w:rsidRPr="008F5146" w:rsidRDefault="00403336" w:rsidP="00254A1C">
      <w:pPr>
        <w:numPr>
          <w:ilvl w:val="1"/>
          <w:numId w:val="1"/>
        </w:numPr>
        <w:rPr>
          <w:rFonts w:ascii="Arial" w:hAnsi="Arial" w:cs="Arial"/>
          <w:color w:val="0070C0"/>
          <w:szCs w:val="20"/>
        </w:rPr>
      </w:pPr>
      <w:r w:rsidRPr="008F5146">
        <w:rPr>
          <w:rFonts w:ascii="Arial" w:hAnsi="Arial" w:cs="Arial"/>
          <w:color w:val="0070C0"/>
          <w:szCs w:val="20"/>
        </w:rPr>
        <w:t xml:space="preserve">Attachment A – Vendor </w:t>
      </w:r>
      <w:r w:rsidR="00F80CF2" w:rsidRPr="008F5146">
        <w:rPr>
          <w:rFonts w:ascii="Arial" w:hAnsi="Arial" w:cs="Arial"/>
          <w:color w:val="0070C0"/>
          <w:szCs w:val="20"/>
        </w:rPr>
        <w:t>Information</w:t>
      </w:r>
    </w:p>
    <w:p w14:paraId="5758B919" w14:textId="77777777" w:rsidR="00403336" w:rsidRPr="008F5146" w:rsidRDefault="00403336" w:rsidP="00254A1C">
      <w:pPr>
        <w:numPr>
          <w:ilvl w:val="1"/>
          <w:numId w:val="1"/>
        </w:numPr>
        <w:rPr>
          <w:rFonts w:ascii="Arial" w:hAnsi="Arial" w:cs="Arial"/>
          <w:color w:val="0070C0"/>
          <w:szCs w:val="20"/>
        </w:rPr>
      </w:pPr>
      <w:r w:rsidRPr="008F5146">
        <w:rPr>
          <w:rFonts w:ascii="Arial" w:hAnsi="Arial" w:cs="Arial"/>
          <w:color w:val="0070C0"/>
          <w:szCs w:val="20"/>
        </w:rPr>
        <w:t xml:space="preserve">Attachment </w:t>
      </w:r>
      <w:r w:rsidR="008F5146" w:rsidRPr="008F5146">
        <w:rPr>
          <w:rFonts w:ascii="Arial" w:hAnsi="Arial" w:cs="Arial"/>
          <w:color w:val="0070C0"/>
          <w:szCs w:val="20"/>
        </w:rPr>
        <w:t>B</w:t>
      </w:r>
      <w:r w:rsidRPr="008F5146">
        <w:rPr>
          <w:rFonts w:ascii="Arial" w:hAnsi="Arial" w:cs="Arial"/>
          <w:color w:val="0070C0"/>
          <w:szCs w:val="20"/>
        </w:rPr>
        <w:t xml:space="preserve"> – Designation of </w:t>
      </w:r>
      <w:r w:rsidR="0017178D">
        <w:rPr>
          <w:rFonts w:ascii="Arial" w:hAnsi="Arial" w:cs="Arial"/>
          <w:color w:val="0070C0"/>
          <w:szCs w:val="20"/>
        </w:rPr>
        <w:t xml:space="preserve">Confidential &amp; </w:t>
      </w:r>
      <w:r w:rsidRPr="008F5146">
        <w:rPr>
          <w:rFonts w:ascii="Arial" w:hAnsi="Arial" w:cs="Arial"/>
          <w:color w:val="0070C0"/>
          <w:szCs w:val="20"/>
        </w:rPr>
        <w:t>Proprietary Information</w:t>
      </w:r>
    </w:p>
    <w:p w14:paraId="01C1E621" w14:textId="77777777" w:rsidR="00403336" w:rsidRPr="008F5146" w:rsidRDefault="008F5146" w:rsidP="00254A1C">
      <w:pPr>
        <w:numPr>
          <w:ilvl w:val="1"/>
          <w:numId w:val="1"/>
        </w:numPr>
        <w:rPr>
          <w:rFonts w:ascii="Arial" w:hAnsi="Arial" w:cs="Arial"/>
          <w:color w:val="0070C0"/>
          <w:szCs w:val="20"/>
        </w:rPr>
      </w:pPr>
      <w:r w:rsidRPr="008F5146">
        <w:rPr>
          <w:rFonts w:ascii="Arial" w:hAnsi="Arial" w:cs="Arial"/>
          <w:color w:val="0070C0"/>
          <w:szCs w:val="20"/>
        </w:rPr>
        <w:t>Attachment C – Cost Proposal</w:t>
      </w:r>
    </w:p>
    <w:p w14:paraId="06A61EA3" w14:textId="77777777" w:rsidR="00DD34E7" w:rsidRPr="00403336" w:rsidRDefault="00774952" w:rsidP="00254A1C">
      <w:pPr>
        <w:numPr>
          <w:ilvl w:val="0"/>
          <w:numId w:val="1"/>
        </w:numPr>
        <w:rPr>
          <w:rFonts w:ascii="Arial" w:hAnsi="Arial" w:cs="Arial"/>
          <w:b/>
          <w:szCs w:val="20"/>
        </w:rPr>
        <w:sectPr w:rsidR="00DD34E7" w:rsidRPr="00403336" w:rsidSect="00BF1786">
          <w:pgSz w:w="12240" w:h="15840"/>
          <w:pgMar w:top="720" w:right="720" w:bottom="720" w:left="720" w:header="540" w:footer="394" w:gutter="0"/>
          <w:pgNumType w:start="1"/>
          <w:cols w:space="720"/>
          <w:titlePg/>
          <w:docGrid w:linePitch="326"/>
        </w:sectPr>
      </w:pPr>
      <w:r>
        <w:rPr>
          <w:rFonts w:ascii="Arial" w:hAnsi="Arial" w:cs="Arial"/>
          <w:b/>
          <w:szCs w:val="20"/>
        </w:rPr>
        <w:t>STANDARD TERMS AND CONDITIONS</w:t>
      </w:r>
    </w:p>
    <w:p w14:paraId="2DF211DC" w14:textId="77777777" w:rsidR="00DD34E7" w:rsidRDefault="00342311" w:rsidP="00342311">
      <w:pPr>
        <w:rPr>
          <w:rFonts w:ascii="Arial" w:hAnsi="Arial" w:cs="Arial"/>
          <w:b/>
          <w:szCs w:val="20"/>
        </w:rPr>
      </w:pPr>
      <w:r>
        <w:rPr>
          <w:rFonts w:ascii="Arial" w:hAnsi="Arial" w:cs="Arial"/>
          <w:b/>
          <w:szCs w:val="20"/>
        </w:rPr>
        <w:lastRenderedPageBreak/>
        <w:t>1.0</w:t>
      </w:r>
      <w:r>
        <w:rPr>
          <w:rFonts w:ascii="Arial" w:hAnsi="Arial" w:cs="Arial"/>
          <w:b/>
          <w:szCs w:val="20"/>
        </w:rPr>
        <w:tab/>
        <w:t>GENERAL INFORMATION</w:t>
      </w:r>
    </w:p>
    <w:p w14:paraId="3AA3E9B3" w14:textId="77777777" w:rsidR="00342311" w:rsidRDefault="00342311" w:rsidP="00342311">
      <w:pPr>
        <w:rPr>
          <w:rFonts w:ascii="Arial" w:hAnsi="Arial" w:cs="Arial"/>
          <w:b/>
          <w:szCs w:val="20"/>
        </w:rPr>
      </w:pPr>
    </w:p>
    <w:p w14:paraId="3D4938E1" w14:textId="77777777" w:rsidR="00342311" w:rsidRDefault="00342311" w:rsidP="00342311">
      <w:pPr>
        <w:rPr>
          <w:rFonts w:ascii="Arial" w:hAnsi="Arial" w:cs="Arial"/>
          <w:b/>
          <w:szCs w:val="20"/>
        </w:rPr>
      </w:pPr>
      <w:r>
        <w:rPr>
          <w:rFonts w:ascii="Arial" w:hAnsi="Arial" w:cs="Arial"/>
          <w:b/>
          <w:szCs w:val="20"/>
        </w:rPr>
        <w:tab/>
        <w:t>1.1</w:t>
      </w:r>
      <w:r>
        <w:rPr>
          <w:rFonts w:ascii="Arial" w:hAnsi="Arial" w:cs="Arial"/>
          <w:b/>
          <w:szCs w:val="20"/>
        </w:rPr>
        <w:tab/>
      </w:r>
      <w:r w:rsidRPr="00FF799C">
        <w:rPr>
          <w:rFonts w:ascii="Arial" w:hAnsi="Arial" w:cs="Arial"/>
          <w:b/>
          <w:szCs w:val="20"/>
          <w:u w:val="single"/>
        </w:rPr>
        <w:t>Introduction</w:t>
      </w:r>
    </w:p>
    <w:p w14:paraId="3D17DE6A" w14:textId="3B87606B" w:rsidR="00FF799C" w:rsidRPr="009B6500" w:rsidRDefault="00FF799C" w:rsidP="00FF799C">
      <w:pPr>
        <w:ind w:left="1440"/>
        <w:rPr>
          <w:rFonts w:ascii="Arial" w:hAnsi="Arial" w:cs="Arial"/>
        </w:rPr>
      </w:pPr>
      <w:r w:rsidRPr="009B6500">
        <w:rPr>
          <w:rFonts w:ascii="Arial" w:hAnsi="Arial" w:cs="Arial"/>
        </w:rPr>
        <w:t xml:space="preserve">The purpose of this document is to provide interested parties with information to enable them to prepare and submit a proposal to </w:t>
      </w:r>
      <w:r w:rsidR="001103C9">
        <w:rPr>
          <w:rFonts w:ascii="Arial" w:hAnsi="Arial" w:cs="Arial"/>
        </w:rPr>
        <w:t>for quality assurance and quality control services</w:t>
      </w:r>
      <w:r w:rsidRPr="009B6500">
        <w:rPr>
          <w:rFonts w:ascii="Arial" w:hAnsi="Arial" w:cs="Arial"/>
        </w:rPr>
        <w:t xml:space="preserve"> for the Dane County </w:t>
      </w:r>
      <w:r w:rsidR="001103C9">
        <w:rPr>
          <w:rFonts w:ascii="Arial" w:hAnsi="Arial" w:cs="Arial"/>
        </w:rPr>
        <w:t>Public Safety Communications</w:t>
      </w:r>
      <w:r w:rsidRPr="009B6500">
        <w:rPr>
          <w:rFonts w:ascii="Arial" w:hAnsi="Arial" w:cs="Arial"/>
        </w:rPr>
        <w:t xml:space="preserve"> Department according to the specifications set forth within this document.</w:t>
      </w:r>
      <w:r w:rsidR="00DE718D">
        <w:rPr>
          <w:rFonts w:ascii="Arial" w:hAnsi="Arial" w:cs="Arial"/>
        </w:rPr>
        <w:t xml:space="preserve"> Providers are able to submit proposals for reviewing fire, EMS and/or law enforcement calls. Providers shall be very clear which disciplines on which they are proposing.</w:t>
      </w:r>
      <w:r w:rsidR="00762544">
        <w:rPr>
          <w:rFonts w:ascii="Arial" w:hAnsi="Arial" w:cs="Arial"/>
        </w:rPr>
        <w:t xml:space="preserve"> County may award contracts for all disciplines to a single vendor or to multiple vendors based on the best interest of the County.</w:t>
      </w:r>
    </w:p>
    <w:p w14:paraId="57BC57B5" w14:textId="77777777" w:rsidR="00FF799C" w:rsidRPr="009B6500" w:rsidRDefault="00FF799C" w:rsidP="00FF799C">
      <w:pPr>
        <w:rPr>
          <w:rFonts w:ascii="Arial" w:hAnsi="Arial" w:cs="Arial"/>
        </w:rPr>
      </w:pPr>
    </w:p>
    <w:p w14:paraId="6F7D945E" w14:textId="77777777" w:rsidR="00FF799C" w:rsidRDefault="00FF799C" w:rsidP="00FF799C">
      <w:pPr>
        <w:ind w:left="1440"/>
        <w:rPr>
          <w:rFonts w:ascii="Arial" w:hAnsi="Arial" w:cs="Arial"/>
        </w:rPr>
      </w:pPr>
      <w:r w:rsidRPr="009B6500">
        <w:rPr>
          <w:rFonts w:ascii="Arial" w:hAnsi="Arial" w:cs="Arial"/>
        </w:rPr>
        <w:t>The County intends to use the results of this process to award a contract or issue of purchase order for the product(s) and or services(s) stated.</w:t>
      </w:r>
    </w:p>
    <w:p w14:paraId="3FB1BD47" w14:textId="77777777" w:rsidR="00FF799C" w:rsidRDefault="00FF799C" w:rsidP="00FF799C">
      <w:pPr>
        <w:ind w:left="1440"/>
        <w:rPr>
          <w:rFonts w:ascii="Arial" w:hAnsi="Arial" w:cs="Arial"/>
        </w:rPr>
      </w:pPr>
    </w:p>
    <w:p w14:paraId="20B7329F" w14:textId="77777777" w:rsidR="00FF799C" w:rsidRPr="009B6500" w:rsidRDefault="00FF799C" w:rsidP="00FF799C">
      <w:pPr>
        <w:ind w:left="1440"/>
        <w:rPr>
          <w:rFonts w:ascii="Arial" w:hAnsi="Arial" w:cs="Arial"/>
        </w:rPr>
      </w:pPr>
      <w:r w:rsidRPr="009B6500">
        <w:rPr>
          <w:rFonts w:ascii="Arial" w:hAnsi="Arial" w:cs="Arial"/>
          <w:b/>
        </w:rPr>
        <w:t xml:space="preserve">The Dane County Purchasing Division is the sole point of contact for questions and issues that may </w:t>
      </w:r>
      <w:r>
        <w:rPr>
          <w:rFonts w:ascii="Arial" w:hAnsi="Arial" w:cs="Arial"/>
          <w:b/>
        </w:rPr>
        <w:t>arise during the RFP process.</w:t>
      </w:r>
    </w:p>
    <w:p w14:paraId="2F1DD1D5" w14:textId="77777777" w:rsidR="00342311" w:rsidRDefault="00342311" w:rsidP="00342311">
      <w:pPr>
        <w:rPr>
          <w:rFonts w:ascii="Arial" w:hAnsi="Arial" w:cs="Arial"/>
          <w:b/>
          <w:szCs w:val="20"/>
        </w:rPr>
      </w:pPr>
    </w:p>
    <w:p w14:paraId="2607AA94" w14:textId="77777777" w:rsidR="00342311" w:rsidRDefault="00342311" w:rsidP="00342311">
      <w:pPr>
        <w:rPr>
          <w:rFonts w:ascii="Arial" w:hAnsi="Arial" w:cs="Arial"/>
          <w:b/>
          <w:szCs w:val="20"/>
        </w:rPr>
      </w:pPr>
      <w:r>
        <w:rPr>
          <w:rFonts w:ascii="Arial" w:hAnsi="Arial" w:cs="Arial"/>
          <w:b/>
          <w:szCs w:val="20"/>
        </w:rPr>
        <w:tab/>
        <w:t>1.2</w:t>
      </w:r>
      <w:r>
        <w:rPr>
          <w:rFonts w:ascii="Arial" w:hAnsi="Arial" w:cs="Arial"/>
          <w:b/>
          <w:szCs w:val="20"/>
        </w:rPr>
        <w:tab/>
      </w:r>
      <w:r w:rsidRPr="00FF799C">
        <w:rPr>
          <w:rFonts w:ascii="Arial" w:hAnsi="Arial" w:cs="Arial"/>
          <w:b/>
          <w:szCs w:val="20"/>
          <w:u w:val="single"/>
        </w:rPr>
        <w:t>Clarification of the Specifications</w:t>
      </w:r>
    </w:p>
    <w:p w14:paraId="0F27AD36" w14:textId="77777777" w:rsidR="00FF799C" w:rsidRPr="00235785" w:rsidRDefault="00FF799C" w:rsidP="00FF799C">
      <w:pPr>
        <w:ind w:left="1440"/>
        <w:rPr>
          <w:rFonts w:ascii="Arial" w:hAnsi="Arial" w:cs="Arial"/>
          <w:b/>
        </w:rPr>
      </w:pPr>
      <w:r w:rsidRPr="00235785">
        <w:rPr>
          <w:rFonts w:ascii="Arial" w:hAnsi="Arial" w:cs="Arial"/>
        </w:rPr>
        <w:t xml:space="preserve">All inquiries concerning this RFP must be directed to the </w:t>
      </w:r>
      <w:r w:rsidRPr="00235785">
        <w:rPr>
          <w:rFonts w:ascii="Arial" w:hAnsi="Arial" w:cs="Arial"/>
          <w:b/>
          <w:bCs/>
        </w:rPr>
        <w:t>person indicated on the cover page</w:t>
      </w:r>
      <w:r w:rsidRPr="00235785">
        <w:rPr>
          <w:rFonts w:ascii="Arial" w:hAnsi="Arial" w:cs="Arial"/>
        </w:rPr>
        <w:t xml:space="preserve"> of the RFP Document. </w:t>
      </w:r>
      <w:r w:rsidRPr="00235785">
        <w:rPr>
          <w:rFonts w:ascii="Arial" w:hAnsi="Arial" w:cs="Arial"/>
          <w:bCs/>
        </w:rPr>
        <w:t>(</w:t>
      </w:r>
      <w:r w:rsidR="00D03141" w:rsidRPr="00235785">
        <w:rPr>
          <w:rFonts w:ascii="Arial" w:hAnsi="Arial" w:cs="Arial"/>
          <w:bCs/>
        </w:rPr>
        <w:t>Electronic</w:t>
      </w:r>
      <w:r w:rsidRPr="00235785">
        <w:rPr>
          <w:rFonts w:ascii="Arial" w:hAnsi="Arial" w:cs="Arial"/>
          <w:bCs/>
        </w:rPr>
        <w:t xml:space="preserve"> mail is the preferred method)</w:t>
      </w:r>
    </w:p>
    <w:p w14:paraId="002CA200" w14:textId="77777777" w:rsidR="00FF799C" w:rsidRPr="00235785" w:rsidRDefault="00FF799C" w:rsidP="00FF799C">
      <w:pPr>
        <w:rPr>
          <w:rFonts w:ascii="Arial" w:hAnsi="Arial" w:cs="Arial"/>
        </w:rPr>
      </w:pPr>
    </w:p>
    <w:p w14:paraId="4B4F8203" w14:textId="77777777" w:rsidR="00FF799C" w:rsidRPr="00235785" w:rsidRDefault="00FF799C" w:rsidP="00FF799C">
      <w:pPr>
        <w:ind w:left="1440"/>
        <w:rPr>
          <w:rFonts w:ascii="Arial" w:hAnsi="Arial" w:cs="Arial"/>
        </w:rPr>
      </w:pPr>
      <w:r w:rsidRPr="00235785">
        <w:rPr>
          <w:rFonts w:ascii="Arial" w:hAnsi="Arial" w:cs="Arial"/>
        </w:rPr>
        <w:t xml:space="preserve">Any questions concerning this RFP must be submitted in writing by e-mail on or before the stated date on the </w:t>
      </w:r>
      <w:r w:rsidRPr="00235785">
        <w:rPr>
          <w:rFonts w:ascii="Arial" w:hAnsi="Arial" w:cs="Arial"/>
          <w:b/>
        </w:rPr>
        <w:t>Calendar of Events</w:t>
      </w:r>
      <w:r w:rsidRPr="00235785">
        <w:rPr>
          <w:rFonts w:ascii="Arial" w:hAnsi="Arial" w:cs="Arial"/>
        </w:rPr>
        <w:t xml:space="preserve"> (</w:t>
      </w:r>
      <w:r w:rsidRPr="00A64F35">
        <w:rPr>
          <w:rFonts w:ascii="Arial" w:hAnsi="Arial" w:cs="Arial"/>
        </w:rPr>
        <w:t>Section 1</w:t>
      </w:r>
      <w:r>
        <w:rPr>
          <w:rFonts w:ascii="Arial" w:hAnsi="Arial" w:cs="Arial"/>
        </w:rPr>
        <w:t>.5</w:t>
      </w:r>
      <w:r w:rsidRPr="00A64F35">
        <w:rPr>
          <w:rFonts w:ascii="Arial" w:hAnsi="Arial" w:cs="Arial"/>
        </w:rPr>
        <w:t>)</w:t>
      </w:r>
      <w:r>
        <w:rPr>
          <w:rFonts w:ascii="Arial" w:hAnsi="Arial" w:cs="Arial"/>
        </w:rPr>
        <w:t>.</w:t>
      </w:r>
    </w:p>
    <w:p w14:paraId="443B86C8" w14:textId="77777777" w:rsidR="00FF799C" w:rsidRPr="00235785" w:rsidRDefault="00FF799C" w:rsidP="00FF799C">
      <w:pPr>
        <w:rPr>
          <w:rFonts w:ascii="Arial" w:hAnsi="Arial" w:cs="Arial"/>
        </w:rPr>
      </w:pPr>
    </w:p>
    <w:p w14:paraId="3AAE78C7" w14:textId="77777777" w:rsidR="00FF799C" w:rsidRDefault="00FF799C" w:rsidP="00FF799C">
      <w:pPr>
        <w:ind w:left="1440"/>
        <w:rPr>
          <w:rFonts w:ascii="Arial" w:hAnsi="Arial" w:cs="Arial"/>
        </w:rPr>
      </w:pPr>
      <w:r w:rsidRPr="00235785">
        <w:rPr>
          <w:rFonts w:ascii="Arial" w:hAnsi="Arial" w:cs="Arial"/>
        </w:rPr>
        <w:t>Proposers are expected to raise any questions, exceptions, or additions they have concerning the RFP document at this point in the RFP process.  If a proposer discovers any significant ambiguity, error, conflict, discrepancy, omission, or other deficiency in this RFP, the proposer should immediately notify the contact person of such error and request modification or clarification of the RFP document.</w:t>
      </w:r>
    </w:p>
    <w:p w14:paraId="525C4721" w14:textId="77777777" w:rsidR="00FF799C" w:rsidRDefault="00FF799C" w:rsidP="00FF799C">
      <w:pPr>
        <w:rPr>
          <w:rFonts w:ascii="Arial" w:hAnsi="Arial" w:cs="Arial"/>
        </w:rPr>
      </w:pPr>
    </w:p>
    <w:p w14:paraId="392198DA" w14:textId="77777777" w:rsidR="00342311" w:rsidRDefault="00FF799C" w:rsidP="00FF799C">
      <w:pPr>
        <w:ind w:left="1440"/>
        <w:rPr>
          <w:rFonts w:ascii="Arial" w:hAnsi="Arial" w:cs="Arial"/>
        </w:rPr>
      </w:pPr>
      <w:r w:rsidRPr="00235785">
        <w:rPr>
          <w:rFonts w:ascii="Arial" w:hAnsi="Arial" w:cs="Arial"/>
        </w:rPr>
        <w:t>Proposers are prohibited from communicating directly with any employee of Dane County, except as described herein.  No County employee or representative other than those individuals listed as County contacts in this RFP is authorized to provide any information or respond to any question or inquiry concerning this RFP.</w:t>
      </w:r>
    </w:p>
    <w:p w14:paraId="58F1B132" w14:textId="77777777" w:rsidR="00FF799C" w:rsidRDefault="00FF799C" w:rsidP="00FF799C">
      <w:pPr>
        <w:ind w:left="1440"/>
        <w:rPr>
          <w:rFonts w:ascii="Arial" w:hAnsi="Arial" w:cs="Arial"/>
          <w:b/>
          <w:szCs w:val="20"/>
        </w:rPr>
      </w:pPr>
    </w:p>
    <w:p w14:paraId="4B27A860" w14:textId="77777777" w:rsidR="00342311" w:rsidRDefault="00342311" w:rsidP="00342311">
      <w:pPr>
        <w:rPr>
          <w:rFonts w:ascii="Arial" w:hAnsi="Arial" w:cs="Arial"/>
          <w:b/>
          <w:szCs w:val="20"/>
        </w:rPr>
      </w:pPr>
      <w:r>
        <w:rPr>
          <w:rFonts w:ascii="Arial" w:hAnsi="Arial" w:cs="Arial"/>
          <w:b/>
          <w:szCs w:val="20"/>
        </w:rPr>
        <w:tab/>
        <w:t>1.3</w:t>
      </w:r>
      <w:r>
        <w:rPr>
          <w:rFonts w:ascii="Arial" w:hAnsi="Arial" w:cs="Arial"/>
          <w:b/>
          <w:szCs w:val="20"/>
        </w:rPr>
        <w:tab/>
      </w:r>
      <w:r w:rsidRPr="00FF799C">
        <w:rPr>
          <w:rFonts w:ascii="Arial" w:hAnsi="Arial" w:cs="Arial"/>
          <w:b/>
          <w:szCs w:val="20"/>
          <w:u w:val="single"/>
        </w:rPr>
        <w:t>Reasonable Accommodations</w:t>
      </w:r>
    </w:p>
    <w:p w14:paraId="4B734337" w14:textId="77777777" w:rsidR="00342311" w:rsidRDefault="00FF799C" w:rsidP="00FF799C">
      <w:pPr>
        <w:ind w:left="1440"/>
        <w:rPr>
          <w:rFonts w:ascii="Arial" w:hAnsi="Arial" w:cs="Arial"/>
        </w:rPr>
      </w:pPr>
      <w:r w:rsidRPr="00235785">
        <w:rPr>
          <w:rFonts w:ascii="Arial" w:hAnsi="Arial" w:cs="Arial"/>
        </w:rPr>
        <w:t>The County will provide reasonable accommodations, including the provision of informational material in an alternative format, for qualified individuals with disabilities upon request.  If you need accommodations at a proposal opening/vendor conference, contact the Purchasing Division at (608) 266-4131 (voice) or 608/266-4941 (TTY)</w:t>
      </w:r>
      <w:r>
        <w:rPr>
          <w:rFonts w:ascii="Arial" w:hAnsi="Arial" w:cs="Arial"/>
        </w:rPr>
        <w:t>.</w:t>
      </w:r>
    </w:p>
    <w:p w14:paraId="1FE674BE" w14:textId="77777777" w:rsidR="00FF799C" w:rsidRDefault="00FF799C" w:rsidP="00FF799C">
      <w:pPr>
        <w:ind w:left="1440"/>
        <w:rPr>
          <w:rFonts w:ascii="Arial" w:hAnsi="Arial" w:cs="Arial"/>
          <w:b/>
          <w:szCs w:val="20"/>
        </w:rPr>
      </w:pPr>
    </w:p>
    <w:p w14:paraId="671955BE" w14:textId="77777777" w:rsidR="00342311" w:rsidRDefault="00342311" w:rsidP="00342311">
      <w:pPr>
        <w:rPr>
          <w:rFonts w:ascii="Arial" w:hAnsi="Arial" w:cs="Arial"/>
          <w:b/>
          <w:szCs w:val="20"/>
        </w:rPr>
      </w:pPr>
      <w:r>
        <w:rPr>
          <w:rFonts w:ascii="Arial" w:hAnsi="Arial" w:cs="Arial"/>
          <w:b/>
          <w:szCs w:val="20"/>
        </w:rPr>
        <w:tab/>
        <w:t>1.4</w:t>
      </w:r>
      <w:r>
        <w:rPr>
          <w:rFonts w:ascii="Arial" w:hAnsi="Arial" w:cs="Arial"/>
          <w:b/>
          <w:szCs w:val="20"/>
        </w:rPr>
        <w:tab/>
      </w:r>
      <w:r w:rsidRPr="00FF799C">
        <w:rPr>
          <w:rFonts w:ascii="Arial" w:hAnsi="Arial" w:cs="Arial"/>
          <w:b/>
          <w:szCs w:val="20"/>
          <w:u w:val="single"/>
        </w:rPr>
        <w:t>Addendums and/or Revisions</w:t>
      </w:r>
    </w:p>
    <w:p w14:paraId="51FB471E" w14:textId="77777777" w:rsidR="00FF799C" w:rsidRPr="00235785" w:rsidRDefault="00FF799C" w:rsidP="00FF799C">
      <w:pPr>
        <w:ind w:left="1440"/>
        <w:rPr>
          <w:rFonts w:ascii="Arial" w:hAnsi="Arial" w:cs="Arial"/>
        </w:rPr>
      </w:pPr>
      <w:r w:rsidRPr="00235785">
        <w:rPr>
          <w:rFonts w:ascii="Arial" w:hAnsi="Arial" w:cs="Arial"/>
        </w:rPr>
        <w:t xml:space="preserve">In the event that it becomes necessary to provide additional clarifying data or information, or to revise any part of this RFP, revisions/amendments and/or supplements will be posted on the Purchasing Division </w:t>
      </w:r>
      <w:hyperlink r:id="rId13" w:history="1">
        <w:r w:rsidRPr="00235785">
          <w:rPr>
            <w:rStyle w:val="Hyperlink"/>
            <w:rFonts w:ascii="Arial" w:hAnsi="Arial" w:cs="Arial"/>
          </w:rPr>
          <w:t>website</w:t>
        </w:r>
      </w:hyperlink>
      <w:r w:rsidRPr="00235785">
        <w:rPr>
          <w:rFonts w:ascii="Arial" w:hAnsi="Arial" w:cs="Arial"/>
        </w:rPr>
        <w:t xml:space="preserve">. </w:t>
      </w:r>
    </w:p>
    <w:p w14:paraId="2FE435B9" w14:textId="77777777" w:rsidR="00FF799C" w:rsidRPr="00235785" w:rsidRDefault="00FF799C" w:rsidP="00FF799C">
      <w:pPr>
        <w:rPr>
          <w:rFonts w:ascii="Arial" w:hAnsi="Arial" w:cs="Arial"/>
        </w:rPr>
      </w:pPr>
    </w:p>
    <w:p w14:paraId="60EDBC4B" w14:textId="77777777" w:rsidR="00FF799C" w:rsidRPr="00235785" w:rsidRDefault="00FF799C" w:rsidP="00FF799C">
      <w:pPr>
        <w:ind w:left="1440"/>
        <w:rPr>
          <w:rFonts w:ascii="Arial" w:hAnsi="Arial" w:cs="Arial"/>
        </w:rPr>
      </w:pPr>
      <w:r w:rsidRPr="00235785">
        <w:rPr>
          <w:rFonts w:ascii="Arial" w:hAnsi="Arial" w:cs="Arial"/>
        </w:rPr>
        <w:t>It shall be the responsibility of the proposers to regularly monitor the Purchasing Division web site for any such postings. Proposers</w:t>
      </w:r>
      <w:r>
        <w:rPr>
          <w:rFonts w:ascii="Arial" w:hAnsi="Arial" w:cs="Arial"/>
        </w:rPr>
        <w:t xml:space="preserve"> must acknowledge the receipt/</w:t>
      </w:r>
      <w:r w:rsidRPr="00235785">
        <w:rPr>
          <w:rFonts w:ascii="Arial" w:hAnsi="Arial" w:cs="Arial"/>
        </w:rPr>
        <w:t xml:space="preserve">review of any addendum(s) at the bottom of the </w:t>
      </w:r>
      <w:r>
        <w:rPr>
          <w:rFonts w:ascii="Arial" w:hAnsi="Arial" w:cs="Arial"/>
        </w:rPr>
        <w:t>Vendor Information</w:t>
      </w:r>
      <w:r w:rsidRPr="00235785">
        <w:rPr>
          <w:rFonts w:ascii="Arial" w:hAnsi="Arial" w:cs="Arial"/>
        </w:rPr>
        <w:t xml:space="preserve"> Page</w:t>
      </w:r>
      <w:r>
        <w:rPr>
          <w:rFonts w:ascii="Arial" w:hAnsi="Arial" w:cs="Arial"/>
        </w:rPr>
        <w:t>.</w:t>
      </w:r>
    </w:p>
    <w:p w14:paraId="1B5D6B08" w14:textId="77777777" w:rsidR="00FF799C" w:rsidRPr="00235785" w:rsidRDefault="00FF799C" w:rsidP="00FF799C">
      <w:pPr>
        <w:rPr>
          <w:rFonts w:ascii="Arial" w:hAnsi="Arial" w:cs="Arial"/>
        </w:rPr>
      </w:pPr>
    </w:p>
    <w:p w14:paraId="69DFC6F4" w14:textId="77777777" w:rsidR="00342311" w:rsidRDefault="00FF799C" w:rsidP="00FF799C">
      <w:pPr>
        <w:ind w:left="1440"/>
        <w:rPr>
          <w:rFonts w:ascii="Arial" w:hAnsi="Arial" w:cs="Arial"/>
        </w:rPr>
      </w:pPr>
      <w:r w:rsidRPr="00235785">
        <w:rPr>
          <w:rFonts w:ascii="Arial" w:hAnsi="Arial" w:cs="Arial"/>
        </w:rPr>
        <w:lastRenderedPageBreak/>
        <w:t>Each proposal shall stipulate that it is predicated upon the terms and conditions of this RFP and any supplements or revisions thereof.</w:t>
      </w:r>
    </w:p>
    <w:p w14:paraId="46C93AC6" w14:textId="6AE15F7B" w:rsidR="00FF799C" w:rsidRDefault="00FF799C" w:rsidP="00711FF4">
      <w:pPr>
        <w:rPr>
          <w:rFonts w:ascii="Arial" w:hAnsi="Arial" w:cs="Arial"/>
          <w:b/>
          <w:szCs w:val="20"/>
        </w:rPr>
      </w:pPr>
    </w:p>
    <w:p w14:paraId="30E08C75" w14:textId="77777777" w:rsidR="00342311" w:rsidRPr="00FF799C" w:rsidRDefault="00342311" w:rsidP="00342311">
      <w:pPr>
        <w:rPr>
          <w:rFonts w:ascii="Arial" w:hAnsi="Arial" w:cs="Arial"/>
          <w:b/>
          <w:szCs w:val="20"/>
          <w:u w:val="single"/>
        </w:rPr>
      </w:pPr>
      <w:r>
        <w:rPr>
          <w:rFonts w:ascii="Arial" w:hAnsi="Arial" w:cs="Arial"/>
          <w:b/>
          <w:szCs w:val="20"/>
        </w:rPr>
        <w:tab/>
        <w:t>1.5</w:t>
      </w:r>
      <w:r>
        <w:rPr>
          <w:rFonts w:ascii="Arial" w:hAnsi="Arial" w:cs="Arial"/>
          <w:b/>
          <w:szCs w:val="20"/>
        </w:rPr>
        <w:tab/>
      </w:r>
      <w:r w:rsidRPr="00FF799C">
        <w:rPr>
          <w:rFonts w:ascii="Arial" w:hAnsi="Arial" w:cs="Arial"/>
          <w:b/>
          <w:szCs w:val="20"/>
          <w:u w:val="single"/>
        </w:rPr>
        <w:t>Calendar of Events</w:t>
      </w:r>
    </w:p>
    <w:p w14:paraId="317925C5" w14:textId="77777777" w:rsidR="00342311" w:rsidRDefault="00FF799C" w:rsidP="00FF799C">
      <w:pPr>
        <w:ind w:left="1440"/>
        <w:rPr>
          <w:rFonts w:ascii="Arial" w:hAnsi="Arial" w:cs="Arial"/>
        </w:rPr>
      </w:pPr>
      <w:r w:rsidRPr="00235785">
        <w:rPr>
          <w:rFonts w:ascii="Arial" w:hAnsi="Arial" w:cs="Arial"/>
        </w:rPr>
        <w:t xml:space="preserve">Listed below are specific and estimated dates and times of actions related to this RFP. The actions with </w:t>
      </w:r>
      <w:r w:rsidRPr="00235785">
        <w:rPr>
          <w:rFonts w:ascii="Arial" w:hAnsi="Arial" w:cs="Arial"/>
          <w:u w:val="single"/>
        </w:rPr>
        <w:t>specific</w:t>
      </w:r>
      <w:r w:rsidRPr="00235785">
        <w:rPr>
          <w:rFonts w:ascii="Arial" w:hAnsi="Arial" w:cs="Arial"/>
        </w:rPr>
        <w:t xml:space="preserve"> dates must be completed as indicated unless o</w:t>
      </w:r>
      <w:r>
        <w:rPr>
          <w:rFonts w:ascii="Arial" w:hAnsi="Arial" w:cs="Arial"/>
        </w:rPr>
        <w:t>therwise changed by the County.</w:t>
      </w:r>
      <w:r w:rsidRPr="00235785">
        <w:rPr>
          <w:rFonts w:ascii="Arial" w:hAnsi="Arial" w:cs="Arial"/>
        </w:rPr>
        <w:t xml:space="preserve"> In the event that the County finds it necessary to change any of the specific dates and times in the calendar of events listed below, it will do so by issuing an addendum to this RFP and posting such addendum on the Dane </w:t>
      </w:r>
      <w:r w:rsidRPr="00B21F0B">
        <w:rPr>
          <w:rFonts w:ascii="Arial" w:hAnsi="Arial" w:cs="Arial"/>
        </w:rPr>
        <w:t>County</w:t>
      </w:r>
      <w:r w:rsidRPr="00A64F35">
        <w:rPr>
          <w:rFonts w:ascii="Arial" w:hAnsi="Arial" w:cs="Arial"/>
        </w:rPr>
        <w:t xml:space="preserve"> </w:t>
      </w:r>
      <w:hyperlink r:id="rId14" w:history="1">
        <w:r w:rsidRPr="00A64F35">
          <w:rPr>
            <w:rStyle w:val="Hyperlink"/>
            <w:rFonts w:ascii="Arial" w:hAnsi="Arial" w:cs="Arial"/>
          </w:rPr>
          <w:t>website</w:t>
        </w:r>
      </w:hyperlink>
      <w:r w:rsidRPr="00B21F0B">
        <w:rPr>
          <w:rFonts w:ascii="Arial" w:hAnsi="Arial" w:cs="Arial"/>
        </w:rPr>
        <w:t>.</w:t>
      </w:r>
      <w:r w:rsidRPr="00235785">
        <w:rPr>
          <w:rFonts w:ascii="Arial" w:hAnsi="Arial" w:cs="Arial"/>
        </w:rPr>
        <w:t xml:space="preserve"> There may or may not be a formal notification issued for changes in the estimated dates and times.</w:t>
      </w:r>
    </w:p>
    <w:p w14:paraId="0FAAB210" w14:textId="77777777" w:rsidR="00FF799C" w:rsidRDefault="00FF799C" w:rsidP="00FF799C">
      <w:pPr>
        <w:ind w:left="1440"/>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9"/>
        <w:gridCol w:w="5244"/>
      </w:tblGrid>
      <w:tr w:rsidR="00FF799C" w:rsidRPr="00235785" w14:paraId="0551AB84" w14:textId="77777777" w:rsidTr="00FF799C">
        <w:trPr>
          <w:jc w:val="center"/>
        </w:trPr>
        <w:tc>
          <w:tcPr>
            <w:tcW w:w="3219" w:type="dxa"/>
            <w:shd w:val="clear" w:color="auto" w:fill="BFBFBF"/>
          </w:tcPr>
          <w:p w14:paraId="227DCBD5" w14:textId="77777777" w:rsidR="00FF799C" w:rsidRPr="00235785" w:rsidRDefault="00FF799C" w:rsidP="00024507">
            <w:pPr>
              <w:rPr>
                <w:rFonts w:ascii="Arial" w:hAnsi="Arial" w:cs="Arial"/>
                <w:b/>
              </w:rPr>
            </w:pPr>
            <w:r w:rsidRPr="00235785">
              <w:rPr>
                <w:rFonts w:ascii="Arial" w:hAnsi="Arial" w:cs="Arial"/>
                <w:b/>
              </w:rPr>
              <w:t>DATE</w:t>
            </w:r>
          </w:p>
        </w:tc>
        <w:tc>
          <w:tcPr>
            <w:tcW w:w="5244" w:type="dxa"/>
            <w:shd w:val="clear" w:color="auto" w:fill="BFBFBF"/>
          </w:tcPr>
          <w:p w14:paraId="4F0170D0" w14:textId="77777777" w:rsidR="00FF799C" w:rsidRPr="00235785" w:rsidRDefault="00FF799C" w:rsidP="00024507">
            <w:pPr>
              <w:rPr>
                <w:rFonts w:ascii="Arial" w:hAnsi="Arial" w:cs="Arial"/>
                <w:b/>
              </w:rPr>
            </w:pPr>
            <w:r w:rsidRPr="00235785">
              <w:rPr>
                <w:rFonts w:ascii="Arial" w:hAnsi="Arial" w:cs="Arial"/>
                <w:b/>
              </w:rPr>
              <w:t>EVENT</w:t>
            </w:r>
          </w:p>
        </w:tc>
      </w:tr>
      <w:tr w:rsidR="002C184E" w:rsidRPr="00235785" w14:paraId="6B09E3D8" w14:textId="77777777" w:rsidTr="00FF799C">
        <w:trPr>
          <w:jc w:val="center"/>
        </w:trPr>
        <w:tc>
          <w:tcPr>
            <w:tcW w:w="3219" w:type="dxa"/>
            <w:shd w:val="clear" w:color="auto" w:fill="auto"/>
            <w:vAlign w:val="center"/>
          </w:tcPr>
          <w:p w14:paraId="292D932A" w14:textId="77777777" w:rsidR="002C184E" w:rsidRPr="009F714C" w:rsidRDefault="002C184E" w:rsidP="005367F7">
            <w:pPr>
              <w:rPr>
                <w:rFonts w:ascii="Arial" w:hAnsi="Arial" w:cs="Arial"/>
              </w:rPr>
            </w:pPr>
            <w:r>
              <w:rPr>
                <w:rFonts w:ascii="Arial" w:hAnsi="Arial" w:cs="Arial"/>
              </w:rPr>
              <w:t>January 1</w:t>
            </w:r>
            <w:r w:rsidR="005367F7">
              <w:rPr>
                <w:rFonts w:ascii="Arial" w:hAnsi="Arial" w:cs="Arial"/>
              </w:rPr>
              <w:t>7</w:t>
            </w:r>
            <w:r w:rsidRPr="009F714C">
              <w:rPr>
                <w:rFonts w:ascii="Arial" w:hAnsi="Arial" w:cs="Arial"/>
              </w:rPr>
              <w:t>, 2020</w:t>
            </w:r>
          </w:p>
        </w:tc>
        <w:tc>
          <w:tcPr>
            <w:tcW w:w="5244" w:type="dxa"/>
            <w:shd w:val="clear" w:color="auto" w:fill="auto"/>
          </w:tcPr>
          <w:p w14:paraId="54736C2D" w14:textId="77777777" w:rsidR="002C184E" w:rsidRPr="00235785" w:rsidRDefault="002C184E" w:rsidP="002C184E">
            <w:pPr>
              <w:rPr>
                <w:rFonts w:ascii="Arial" w:hAnsi="Arial" w:cs="Arial"/>
              </w:rPr>
            </w:pPr>
            <w:r w:rsidRPr="00235785">
              <w:rPr>
                <w:rFonts w:ascii="Arial" w:hAnsi="Arial" w:cs="Arial"/>
              </w:rPr>
              <w:t>RFP Issued</w:t>
            </w:r>
          </w:p>
        </w:tc>
      </w:tr>
      <w:tr w:rsidR="002C184E" w:rsidRPr="00235785" w14:paraId="6D52F7C4" w14:textId="77777777" w:rsidTr="00FF799C">
        <w:trPr>
          <w:jc w:val="center"/>
        </w:trPr>
        <w:tc>
          <w:tcPr>
            <w:tcW w:w="3219" w:type="dxa"/>
            <w:shd w:val="clear" w:color="auto" w:fill="auto"/>
            <w:vAlign w:val="center"/>
          </w:tcPr>
          <w:p w14:paraId="7576CC14" w14:textId="77777777" w:rsidR="002C184E" w:rsidRPr="009F714C" w:rsidRDefault="005367F7" w:rsidP="002C184E">
            <w:pPr>
              <w:rPr>
                <w:rFonts w:ascii="Arial" w:hAnsi="Arial" w:cs="Arial"/>
              </w:rPr>
            </w:pPr>
            <w:r>
              <w:rPr>
                <w:rFonts w:ascii="Arial" w:hAnsi="Arial" w:cs="Arial"/>
              </w:rPr>
              <w:t>February 5</w:t>
            </w:r>
            <w:r w:rsidR="002C184E" w:rsidRPr="009F714C">
              <w:rPr>
                <w:rFonts w:ascii="Arial" w:hAnsi="Arial" w:cs="Arial"/>
              </w:rPr>
              <w:t>, 2020</w:t>
            </w:r>
          </w:p>
        </w:tc>
        <w:tc>
          <w:tcPr>
            <w:tcW w:w="5244" w:type="dxa"/>
            <w:shd w:val="clear" w:color="auto" w:fill="auto"/>
          </w:tcPr>
          <w:p w14:paraId="698009C8" w14:textId="77777777" w:rsidR="002C184E" w:rsidRDefault="002C184E" w:rsidP="002C184E">
            <w:pPr>
              <w:rPr>
                <w:rFonts w:ascii="Arial" w:hAnsi="Arial" w:cs="Arial"/>
              </w:rPr>
            </w:pPr>
            <w:r w:rsidRPr="00235785">
              <w:rPr>
                <w:rFonts w:ascii="Arial" w:hAnsi="Arial" w:cs="Arial"/>
              </w:rPr>
              <w:t xml:space="preserve">Last day to submit written inquiries </w:t>
            </w:r>
          </w:p>
          <w:p w14:paraId="70043ADC" w14:textId="77777777" w:rsidR="002C184E" w:rsidRPr="00235785" w:rsidRDefault="002C184E" w:rsidP="002C184E">
            <w:pPr>
              <w:rPr>
                <w:rFonts w:ascii="Arial" w:hAnsi="Arial" w:cs="Arial"/>
              </w:rPr>
            </w:pPr>
            <w:r w:rsidRPr="00235785">
              <w:rPr>
                <w:rFonts w:ascii="Arial" w:hAnsi="Arial" w:cs="Arial"/>
              </w:rPr>
              <w:t>(2:00 p.m. CST)</w:t>
            </w:r>
          </w:p>
        </w:tc>
      </w:tr>
      <w:tr w:rsidR="002C184E" w:rsidRPr="00235785" w14:paraId="659C6033" w14:textId="77777777" w:rsidTr="00FF799C">
        <w:trPr>
          <w:jc w:val="center"/>
        </w:trPr>
        <w:tc>
          <w:tcPr>
            <w:tcW w:w="3219" w:type="dxa"/>
            <w:shd w:val="clear" w:color="auto" w:fill="auto"/>
            <w:vAlign w:val="center"/>
          </w:tcPr>
          <w:p w14:paraId="22F7FF22" w14:textId="77777777" w:rsidR="002C184E" w:rsidRPr="009F714C" w:rsidRDefault="005367F7" w:rsidP="002C184E">
            <w:pPr>
              <w:rPr>
                <w:rFonts w:ascii="Arial" w:hAnsi="Arial" w:cs="Arial"/>
              </w:rPr>
            </w:pPr>
            <w:r>
              <w:rPr>
                <w:rFonts w:ascii="Arial" w:hAnsi="Arial" w:cs="Arial"/>
              </w:rPr>
              <w:t>February 7</w:t>
            </w:r>
            <w:r w:rsidR="002C184E" w:rsidRPr="009F714C">
              <w:rPr>
                <w:rFonts w:ascii="Arial" w:hAnsi="Arial" w:cs="Arial"/>
              </w:rPr>
              <w:t>, 2020</w:t>
            </w:r>
          </w:p>
        </w:tc>
        <w:tc>
          <w:tcPr>
            <w:tcW w:w="5244" w:type="dxa"/>
            <w:shd w:val="clear" w:color="auto" w:fill="auto"/>
          </w:tcPr>
          <w:p w14:paraId="1F03889B" w14:textId="77777777" w:rsidR="002C184E" w:rsidRPr="00235785" w:rsidRDefault="002C184E" w:rsidP="002C184E">
            <w:pPr>
              <w:rPr>
                <w:rFonts w:ascii="Arial" w:hAnsi="Arial" w:cs="Arial"/>
              </w:rPr>
            </w:pPr>
            <w:r w:rsidRPr="00235785">
              <w:rPr>
                <w:rFonts w:ascii="Arial" w:hAnsi="Arial" w:cs="Arial"/>
              </w:rPr>
              <w:t xml:space="preserve">Addendums or supplements to the RFP posted on the Purchasing Division </w:t>
            </w:r>
            <w:hyperlink r:id="rId15" w:history="1">
              <w:r w:rsidRPr="00235785">
                <w:rPr>
                  <w:rStyle w:val="Hyperlink"/>
                  <w:rFonts w:ascii="Arial" w:hAnsi="Arial" w:cs="Arial"/>
                </w:rPr>
                <w:t>website</w:t>
              </w:r>
            </w:hyperlink>
            <w:r w:rsidRPr="00235785">
              <w:rPr>
                <w:rFonts w:ascii="Arial" w:hAnsi="Arial" w:cs="Arial"/>
              </w:rPr>
              <w:t xml:space="preserve"> </w:t>
            </w:r>
          </w:p>
        </w:tc>
      </w:tr>
      <w:tr w:rsidR="002C184E" w:rsidRPr="00235785" w14:paraId="605A7CB5" w14:textId="77777777" w:rsidTr="00FF799C">
        <w:trPr>
          <w:jc w:val="center"/>
        </w:trPr>
        <w:tc>
          <w:tcPr>
            <w:tcW w:w="3219" w:type="dxa"/>
            <w:shd w:val="clear" w:color="auto" w:fill="auto"/>
            <w:vAlign w:val="center"/>
          </w:tcPr>
          <w:p w14:paraId="3B235FB7" w14:textId="77777777" w:rsidR="002C184E" w:rsidRPr="009F714C" w:rsidRDefault="002C184E" w:rsidP="005367F7">
            <w:pPr>
              <w:rPr>
                <w:rFonts w:ascii="Arial" w:hAnsi="Arial" w:cs="Arial"/>
              </w:rPr>
            </w:pPr>
            <w:r w:rsidRPr="009F714C">
              <w:rPr>
                <w:rFonts w:ascii="Arial" w:hAnsi="Arial" w:cs="Arial"/>
              </w:rPr>
              <w:t xml:space="preserve">February </w:t>
            </w:r>
            <w:r w:rsidR="005367F7">
              <w:rPr>
                <w:rFonts w:ascii="Arial" w:hAnsi="Arial" w:cs="Arial"/>
              </w:rPr>
              <w:t>24</w:t>
            </w:r>
            <w:r w:rsidRPr="009F714C">
              <w:rPr>
                <w:rFonts w:ascii="Arial" w:hAnsi="Arial" w:cs="Arial"/>
              </w:rPr>
              <w:t>, 2020</w:t>
            </w:r>
          </w:p>
        </w:tc>
        <w:tc>
          <w:tcPr>
            <w:tcW w:w="5244" w:type="dxa"/>
            <w:shd w:val="clear" w:color="auto" w:fill="auto"/>
          </w:tcPr>
          <w:p w14:paraId="571BCB7E" w14:textId="77777777" w:rsidR="002C184E" w:rsidRPr="00235785" w:rsidRDefault="002C184E" w:rsidP="002C184E">
            <w:pPr>
              <w:rPr>
                <w:rFonts w:ascii="Arial" w:hAnsi="Arial" w:cs="Arial"/>
              </w:rPr>
            </w:pPr>
            <w:r w:rsidRPr="00235785">
              <w:rPr>
                <w:rFonts w:ascii="Arial" w:hAnsi="Arial" w:cs="Arial"/>
              </w:rPr>
              <w:t>Proposals due (2:00 p.m. CST)</w:t>
            </w:r>
          </w:p>
        </w:tc>
      </w:tr>
      <w:tr w:rsidR="002C184E" w:rsidRPr="00235785" w14:paraId="2F7C0E58" w14:textId="77777777" w:rsidTr="00FF799C">
        <w:trPr>
          <w:jc w:val="center"/>
        </w:trPr>
        <w:tc>
          <w:tcPr>
            <w:tcW w:w="3219" w:type="dxa"/>
            <w:shd w:val="clear" w:color="auto" w:fill="auto"/>
            <w:vAlign w:val="center"/>
          </w:tcPr>
          <w:p w14:paraId="0A6F2717" w14:textId="77777777" w:rsidR="002C184E" w:rsidRPr="009F714C" w:rsidRDefault="002C184E" w:rsidP="002C184E">
            <w:pPr>
              <w:rPr>
                <w:rFonts w:ascii="Arial" w:hAnsi="Arial" w:cs="Arial"/>
              </w:rPr>
            </w:pPr>
            <w:r w:rsidRPr="009F714C">
              <w:rPr>
                <w:rFonts w:ascii="Arial" w:hAnsi="Arial" w:cs="Arial"/>
              </w:rPr>
              <w:t>March 2020</w:t>
            </w:r>
          </w:p>
        </w:tc>
        <w:tc>
          <w:tcPr>
            <w:tcW w:w="5244" w:type="dxa"/>
            <w:shd w:val="clear" w:color="auto" w:fill="auto"/>
          </w:tcPr>
          <w:p w14:paraId="653B5014" w14:textId="77777777" w:rsidR="002C184E" w:rsidRDefault="002C184E" w:rsidP="002C184E">
            <w:pPr>
              <w:rPr>
                <w:rFonts w:ascii="Arial" w:hAnsi="Arial" w:cs="Arial"/>
              </w:rPr>
            </w:pPr>
            <w:r>
              <w:rPr>
                <w:rFonts w:ascii="Arial" w:hAnsi="Arial" w:cs="Arial"/>
              </w:rPr>
              <w:t xml:space="preserve">Interviews </w:t>
            </w:r>
            <w:r w:rsidRPr="00F12752">
              <w:rPr>
                <w:rFonts w:ascii="Arial" w:hAnsi="Arial" w:cs="Arial"/>
              </w:rPr>
              <w:t>(if needed)</w:t>
            </w:r>
          </w:p>
        </w:tc>
      </w:tr>
      <w:tr w:rsidR="002C184E" w:rsidRPr="00235785" w14:paraId="5E1E95E7" w14:textId="77777777" w:rsidTr="00FF799C">
        <w:trPr>
          <w:jc w:val="center"/>
        </w:trPr>
        <w:tc>
          <w:tcPr>
            <w:tcW w:w="3219" w:type="dxa"/>
            <w:shd w:val="clear" w:color="auto" w:fill="auto"/>
            <w:vAlign w:val="center"/>
          </w:tcPr>
          <w:p w14:paraId="453F2235" w14:textId="77777777" w:rsidR="002C184E" w:rsidRPr="009F714C" w:rsidRDefault="002C184E" w:rsidP="002C184E">
            <w:pPr>
              <w:rPr>
                <w:rFonts w:ascii="Arial" w:hAnsi="Arial" w:cs="Arial"/>
              </w:rPr>
            </w:pPr>
            <w:r w:rsidRPr="009F714C">
              <w:rPr>
                <w:rFonts w:ascii="Arial" w:hAnsi="Arial" w:cs="Arial"/>
              </w:rPr>
              <w:t>Late March 2020</w:t>
            </w:r>
          </w:p>
        </w:tc>
        <w:tc>
          <w:tcPr>
            <w:tcW w:w="5244" w:type="dxa"/>
            <w:shd w:val="clear" w:color="auto" w:fill="auto"/>
          </w:tcPr>
          <w:p w14:paraId="221015BC" w14:textId="77777777" w:rsidR="002C184E" w:rsidRPr="00235785" w:rsidRDefault="002C184E" w:rsidP="002C184E">
            <w:pPr>
              <w:rPr>
                <w:rFonts w:ascii="Arial" w:hAnsi="Arial" w:cs="Arial"/>
              </w:rPr>
            </w:pPr>
            <w:r>
              <w:rPr>
                <w:rFonts w:ascii="Arial" w:hAnsi="Arial" w:cs="Arial"/>
              </w:rPr>
              <w:t>Vendor Selection/Award</w:t>
            </w:r>
          </w:p>
        </w:tc>
      </w:tr>
    </w:tbl>
    <w:p w14:paraId="56699921" w14:textId="77777777" w:rsidR="00FF799C" w:rsidRDefault="00FF799C" w:rsidP="00342311">
      <w:pPr>
        <w:rPr>
          <w:rFonts w:ascii="Arial" w:hAnsi="Arial" w:cs="Arial"/>
          <w:b/>
          <w:szCs w:val="20"/>
        </w:rPr>
      </w:pPr>
      <w:r>
        <w:rPr>
          <w:rFonts w:ascii="Arial" w:hAnsi="Arial" w:cs="Arial"/>
          <w:b/>
          <w:szCs w:val="20"/>
        </w:rPr>
        <w:tab/>
      </w:r>
    </w:p>
    <w:p w14:paraId="2C247B81" w14:textId="77777777" w:rsidR="00342311" w:rsidRPr="00FF799C" w:rsidRDefault="00342311" w:rsidP="00342311">
      <w:pPr>
        <w:rPr>
          <w:rFonts w:ascii="Arial" w:hAnsi="Arial" w:cs="Arial"/>
          <w:b/>
          <w:szCs w:val="20"/>
          <w:u w:val="single"/>
        </w:rPr>
      </w:pPr>
      <w:r>
        <w:rPr>
          <w:rFonts w:ascii="Arial" w:hAnsi="Arial" w:cs="Arial"/>
          <w:b/>
          <w:szCs w:val="20"/>
        </w:rPr>
        <w:tab/>
        <w:t>1.6</w:t>
      </w:r>
      <w:r>
        <w:rPr>
          <w:rFonts w:ascii="Arial" w:hAnsi="Arial" w:cs="Arial"/>
          <w:b/>
          <w:szCs w:val="20"/>
        </w:rPr>
        <w:tab/>
      </w:r>
      <w:r w:rsidRPr="00FF799C">
        <w:rPr>
          <w:rFonts w:ascii="Arial" w:hAnsi="Arial" w:cs="Arial"/>
          <w:b/>
          <w:szCs w:val="20"/>
          <w:u w:val="single"/>
        </w:rPr>
        <w:t>Contract Term and Funding</w:t>
      </w:r>
    </w:p>
    <w:p w14:paraId="0EA2C8A7" w14:textId="77777777" w:rsidR="006804CF" w:rsidRDefault="006804CF" w:rsidP="006804CF">
      <w:pPr>
        <w:ind w:left="1440"/>
        <w:rPr>
          <w:rFonts w:ascii="Arial" w:hAnsi="Arial" w:cs="Arial"/>
        </w:rPr>
      </w:pPr>
      <w:r w:rsidRPr="00235785">
        <w:rPr>
          <w:rFonts w:ascii="Arial" w:hAnsi="Arial" w:cs="Arial"/>
        </w:rPr>
        <w:t xml:space="preserve">The contract shall be effective on </w:t>
      </w:r>
      <w:r>
        <w:rPr>
          <w:rFonts w:ascii="Arial" w:hAnsi="Arial" w:cs="Arial"/>
        </w:rPr>
        <w:t>May 1, 2020 and run for one year with four (4) optional one year extensions.</w:t>
      </w:r>
    </w:p>
    <w:p w14:paraId="15F85868" w14:textId="77777777" w:rsidR="00FF799C" w:rsidRDefault="00FF799C" w:rsidP="00FF799C">
      <w:pPr>
        <w:ind w:left="1440"/>
        <w:rPr>
          <w:rFonts w:ascii="Arial" w:hAnsi="Arial" w:cs="Arial"/>
          <w:b/>
          <w:szCs w:val="20"/>
        </w:rPr>
      </w:pPr>
    </w:p>
    <w:p w14:paraId="736447EC" w14:textId="77777777" w:rsidR="00342311" w:rsidRDefault="00342311" w:rsidP="00342311">
      <w:pPr>
        <w:rPr>
          <w:rFonts w:ascii="Arial" w:hAnsi="Arial" w:cs="Arial"/>
          <w:b/>
          <w:szCs w:val="20"/>
        </w:rPr>
      </w:pPr>
      <w:r>
        <w:rPr>
          <w:rFonts w:ascii="Arial" w:hAnsi="Arial" w:cs="Arial"/>
          <w:b/>
          <w:szCs w:val="20"/>
        </w:rPr>
        <w:tab/>
        <w:t>1.7</w:t>
      </w:r>
      <w:r>
        <w:rPr>
          <w:rFonts w:ascii="Arial" w:hAnsi="Arial" w:cs="Arial"/>
          <w:b/>
          <w:szCs w:val="20"/>
        </w:rPr>
        <w:tab/>
      </w:r>
      <w:r w:rsidRPr="00FF799C">
        <w:rPr>
          <w:rFonts w:ascii="Arial" w:hAnsi="Arial" w:cs="Arial"/>
          <w:b/>
          <w:szCs w:val="20"/>
          <w:u w:val="single"/>
        </w:rPr>
        <w:t>Submittal Instructions</w:t>
      </w:r>
    </w:p>
    <w:p w14:paraId="69282723" w14:textId="77777777" w:rsidR="002C184E" w:rsidRDefault="002C184E" w:rsidP="002C184E">
      <w:pPr>
        <w:ind w:left="1440"/>
        <w:rPr>
          <w:rFonts w:ascii="Arial" w:hAnsi="Arial" w:cs="Arial"/>
        </w:rPr>
      </w:pPr>
      <w:r>
        <w:rPr>
          <w:rFonts w:ascii="Arial" w:hAnsi="Arial" w:cs="Arial"/>
        </w:rPr>
        <w:t xml:space="preserve">Proposals must be received in by the County Purchasing Division via email to </w:t>
      </w:r>
      <w:hyperlink r:id="rId16" w:history="1">
        <w:r w:rsidRPr="009602B0">
          <w:rPr>
            <w:rStyle w:val="Hyperlink"/>
            <w:rFonts w:ascii="Arial" w:hAnsi="Arial" w:cs="Arial"/>
          </w:rPr>
          <w:t>bids@countyofdane.com</w:t>
        </w:r>
      </w:hyperlink>
      <w:r>
        <w:rPr>
          <w:rFonts w:ascii="Arial" w:hAnsi="Arial" w:cs="Arial"/>
        </w:rPr>
        <w:t xml:space="preserve"> by the specified time stated on the cover page. All proposals must be received via email and time stamped by the stated time. Proposals not so stamped will not be accepted. Proposals received in response to this solicitation will not be returned to the proposers.</w:t>
      </w:r>
    </w:p>
    <w:p w14:paraId="4472540A" w14:textId="77777777" w:rsidR="002C184E" w:rsidRDefault="002C184E" w:rsidP="002C184E">
      <w:pPr>
        <w:rPr>
          <w:rFonts w:ascii="Arial" w:hAnsi="Arial" w:cs="Arial"/>
        </w:rPr>
      </w:pPr>
    </w:p>
    <w:p w14:paraId="710ED3CE" w14:textId="77777777" w:rsidR="002C184E" w:rsidRDefault="002C184E" w:rsidP="002C184E">
      <w:pPr>
        <w:ind w:left="720" w:firstLine="720"/>
        <w:rPr>
          <w:rFonts w:ascii="Arial" w:hAnsi="Arial" w:cs="Arial"/>
        </w:rPr>
      </w:pPr>
      <w:r>
        <w:rPr>
          <w:rFonts w:ascii="Arial" w:hAnsi="Arial" w:cs="Arial"/>
        </w:rPr>
        <w:t>Dane County is not liable for any cost incurred by proposers in replying to this RFP.</w:t>
      </w:r>
    </w:p>
    <w:p w14:paraId="60E06D4F" w14:textId="77777777" w:rsidR="002C184E" w:rsidRDefault="002C184E" w:rsidP="002C184E">
      <w:pPr>
        <w:rPr>
          <w:rFonts w:ascii="Arial" w:hAnsi="Arial" w:cs="Arial"/>
        </w:rPr>
      </w:pPr>
    </w:p>
    <w:p w14:paraId="1CCE6A0F" w14:textId="77777777" w:rsidR="002C184E" w:rsidRDefault="002C184E" w:rsidP="002C184E">
      <w:pPr>
        <w:ind w:left="1440"/>
        <w:rPr>
          <w:rFonts w:ascii="Arial" w:hAnsi="Arial" w:cs="Arial"/>
        </w:rPr>
      </w:pPr>
      <w:r>
        <w:rPr>
          <w:rFonts w:ascii="Arial" w:hAnsi="Arial" w:cs="Arial"/>
        </w:rPr>
        <w:t>All proposals must be provided in PDF format with the following information in the email subject line:</w:t>
      </w:r>
    </w:p>
    <w:p w14:paraId="35C78CAE" w14:textId="77777777" w:rsidR="002C184E" w:rsidRDefault="002C184E" w:rsidP="002C184E">
      <w:pPr>
        <w:rPr>
          <w:rFonts w:ascii="Arial" w:hAnsi="Arial" w:cs="Arial"/>
        </w:rPr>
      </w:pPr>
    </w:p>
    <w:p w14:paraId="436CB0C6" w14:textId="77777777" w:rsidR="002C184E" w:rsidRDefault="002C184E" w:rsidP="002C184E">
      <w:pPr>
        <w:numPr>
          <w:ilvl w:val="0"/>
          <w:numId w:val="3"/>
        </w:numPr>
        <w:rPr>
          <w:rFonts w:ascii="Arial" w:hAnsi="Arial" w:cs="Arial"/>
        </w:rPr>
      </w:pPr>
      <w:r>
        <w:rPr>
          <w:rFonts w:ascii="Arial" w:hAnsi="Arial" w:cs="Arial"/>
        </w:rPr>
        <w:t>Request for proposal title</w:t>
      </w:r>
    </w:p>
    <w:p w14:paraId="3BC6734C" w14:textId="77777777" w:rsidR="002C184E" w:rsidRDefault="002C184E" w:rsidP="002C184E">
      <w:pPr>
        <w:numPr>
          <w:ilvl w:val="0"/>
          <w:numId w:val="3"/>
        </w:numPr>
        <w:rPr>
          <w:rFonts w:ascii="Arial" w:hAnsi="Arial" w:cs="Arial"/>
        </w:rPr>
      </w:pPr>
      <w:r>
        <w:rPr>
          <w:rFonts w:ascii="Arial" w:hAnsi="Arial" w:cs="Arial"/>
        </w:rPr>
        <w:t>Request for proposal number</w:t>
      </w:r>
    </w:p>
    <w:p w14:paraId="4741FC82" w14:textId="77777777" w:rsidR="002C184E" w:rsidRDefault="002C184E" w:rsidP="002C184E">
      <w:pPr>
        <w:numPr>
          <w:ilvl w:val="0"/>
          <w:numId w:val="3"/>
        </w:numPr>
        <w:rPr>
          <w:rFonts w:ascii="Arial" w:hAnsi="Arial" w:cs="Arial"/>
        </w:rPr>
      </w:pPr>
      <w:r>
        <w:rPr>
          <w:rFonts w:ascii="Arial" w:hAnsi="Arial" w:cs="Arial"/>
        </w:rPr>
        <w:t>Proposal due date</w:t>
      </w:r>
    </w:p>
    <w:p w14:paraId="4980CF28" w14:textId="77777777" w:rsidR="002D569B" w:rsidRDefault="002D569B" w:rsidP="002D569B">
      <w:pPr>
        <w:ind w:left="2520" w:firstLine="720"/>
        <w:rPr>
          <w:rFonts w:ascii="Arial" w:hAnsi="Arial" w:cs="Arial"/>
        </w:rPr>
      </w:pPr>
    </w:p>
    <w:p w14:paraId="6D9819C1" w14:textId="77777777" w:rsidR="00342311" w:rsidRDefault="00342311" w:rsidP="00342311">
      <w:pPr>
        <w:rPr>
          <w:rFonts w:ascii="Arial" w:hAnsi="Arial" w:cs="Arial"/>
          <w:b/>
          <w:szCs w:val="20"/>
        </w:rPr>
      </w:pPr>
      <w:r>
        <w:rPr>
          <w:rFonts w:ascii="Arial" w:hAnsi="Arial" w:cs="Arial"/>
          <w:b/>
          <w:szCs w:val="20"/>
        </w:rPr>
        <w:tab/>
        <w:t>1.8</w:t>
      </w:r>
      <w:r>
        <w:rPr>
          <w:rFonts w:ascii="Arial" w:hAnsi="Arial" w:cs="Arial"/>
          <w:b/>
          <w:szCs w:val="20"/>
        </w:rPr>
        <w:tab/>
      </w:r>
      <w:r w:rsidRPr="00FF799C">
        <w:rPr>
          <w:rFonts w:ascii="Arial" w:hAnsi="Arial" w:cs="Arial"/>
          <w:b/>
          <w:szCs w:val="20"/>
          <w:u w:val="single"/>
        </w:rPr>
        <w:t>Multiple Proposals</w:t>
      </w:r>
    </w:p>
    <w:p w14:paraId="7F20F459" w14:textId="77777777" w:rsidR="00342311" w:rsidRPr="002C184E" w:rsidRDefault="002D569B" w:rsidP="002C184E">
      <w:pPr>
        <w:ind w:left="1440"/>
        <w:rPr>
          <w:rFonts w:ascii="Arial" w:hAnsi="Arial" w:cs="Arial"/>
        </w:rPr>
      </w:pPr>
      <w:r>
        <w:rPr>
          <w:rFonts w:ascii="Arial" w:hAnsi="Arial" w:cs="Arial"/>
        </w:rPr>
        <w:t>Multiple proposals from a vendor will be permissible, however each proposal must conform fully to the requirements for proposal submission.  Each such proposal must be separately submitted and labeled as Proposal #1, Proposal #2, etc.</w:t>
      </w:r>
    </w:p>
    <w:p w14:paraId="2E4B089F" w14:textId="77777777" w:rsidR="0017178D" w:rsidRDefault="0017178D" w:rsidP="002D569B">
      <w:pPr>
        <w:ind w:left="1440"/>
        <w:rPr>
          <w:rFonts w:ascii="Arial" w:hAnsi="Arial" w:cs="Arial"/>
          <w:b/>
          <w:szCs w:val="20"/>
        </w:rPr>
      </w:pPr>
    </w:p>
    <w:p w14:paraId="0F969335" w14:textId="77777777" w:rsidR="00342311" w:rsidRDefault="00342311" w:rsidP="00342311">
      <w:pPr>
        <w:rPr>
          <w:rFonts w:ascii="Arial" w:hAnsi="Arial" w:cs="Arial"/>
          <w:b/>
          <w:szCs w:val="20"/>
        </w:rPr>
      </w:pPr>
      <w:r>
        <w:rPr>
          <w:rFonts w:ascii="Arial" w:hAnsi="Arial" w:cs="Arial"/>
          <w:b/>
          <w:szCs w:val="20"/>
        </w:rPr>
        <w:tab/>
        <w:t>1.</w:t>
      </w:r>
      <w:r w:rsidR="002C184E">
        <w:rPr>
          <w:rFonts w:ascii="Arial" w:hAnsi="Arial" w:cs="Arial"/>
          <w:b/>
          <w:szCs w:val="20"/>
        </w:rPr>
        <w:t>9</w:t>
      </w:r>
      <w:r>
        <w:rPr>
          <w:rFonts w:ascii="Arial" w:hAnsi="Arial" w:cs="Arial"/>
          <w:b/>
          <w:szCs w:val="20"/>
        </w:rPr>
        <w:tab/>
      </w:r>
      <w:r w:rsidRPr="00FF799C">
        <w:rPr>
          <w:rFonts w:ascii="Arial" w:hAnsi="Arial" w:cs="Arial"/>
          <w:b/>
          <w:szCs w:val="20"/>
          <w:u w:val="single"/>
        </w:rPr>
        <w:t>Proposal Organization and Format</w:t>
      </w:r>
    </w:p>
    <w:p w14:paraId="1E9A0AC2" w14:textId="77777777" w:rsidR="00342311" w:rsidRDefault="002D569B" w:rsidP="002D569B">
      <w:pPr>
        <w:ind w:left="1440"/>
        <w:rPr>
          <w:rFonts w:ascii="Arial" w:hAnsi="Arial" w:cs="Arial"/>
        </w:rPr>
      </w:pPr>
      <w:r>
        <w:rPr>
          <w:rFonts w:ascii="Arial" w:hAnsi="Arial" w:cs="Arial"/>
        </w:rPr>
        <w:t>Proposals should be organized to comply with the section numbers and names as shown in Section 4</w:t>
      </w:r>
      <w:r w:rsidRPr="00A64F35">
        <w:rPr>
          <w:rFonts w:ascii="Arial" w:hAnsi="Arial" w:cs="Arial"/>
        </w:rPr>
        <w:t>.0</w:t>
      </w:r>
      <w:r>
        <w:rPr>
          <w:rFonts w:ascii="Arial" w:hAnsi="Arial" w:cs="Arial"/>
        </w:rPr>
        <w:t>: Proposal Preparation Requirements.</w:t>
      </w:r>
    </w:p>
    <w:p w14:paraId="6562711E" w14:textId="18509B68" w:rsidR="002C184E" w:rsidRPr="002C184E" w:rsidRDefault="002C184E" w:rsidP="002C184E">
      <w:pPr>
        <w:rPr>
          <w:rFonts w:ascii="Arial" w:hAnsi="Arial" w:cs="Arial"/>
          <w:b/>
          <w:szCs w:val="20"/>
        </w:rPr>
      </w:pPr>
    </w:p>
    <w:p w14:paraId="0C9A7B9F" w14:textId="77777777" w:rsidR="00342311" w:rsidRDefault="00342311" w:rsidP="002C184E">
      <w:pPr>
        <w:ind w:firstLine="720"/>
        <w:rPr>
          <w:rFonts w:ascii="Arial" w:hAnsi="Arial" w:cs="Arial"/>
          <w:b/>
          <w:szCs w:val="20"/>
        </w:rPr>
      </w:pPr>
      <w:r>
        <w:rPr>
          <w:rFonts w:ascii="Arial" w:hAnsi="Arial" w:cs="Arial"/>
          <w:b/>
          <w:szCs w:val="20"/>
        </w:rPr>
        <w:t>1.1</w:t>
      </w:r>
      <w:r w:rsidR="002C184E">
        <w:rPr>
          <w:rFonts w:ascii="Arial" w:hAnsi="Arial" w:cs="Arial"/>
          <w:b/>
          <w:szCs w:val="20"/>
        </w:rPr>
        <w:t>0</w:t>
      </w:r>
      <w:r>
        <w:rPr>
          <w:rFonts w:ascii="Arial" w:hAnsi="Arial" w:cs="Arial"/>
          <w:b/>
          <w:szCs w:val="20"/>
        </w:rPr>
        <w:tab/>
      </w:r>
      <w:r w:rsidRPr="00FF799C">
        <w:rPr>
          <w:rFonts w:ascii="Arial" w:hAnsi="Arial" w:cs="Arial"/>
          <w:b/>
          <w:szCs w:val="20"/>
          <w:u w:val="single"/>
        </w:rPr>
        <w:t>Proprietary Information</w:t>
      </w:r>
    </w:p>
    <w:p w14:paraId="1D852F92" w14:textId="77777777" w:rsidR="002D569B" w:rsidRPr="002D569B" w:rsidRDefault="002D569B" w:rsidP="002D569B">
      <w:pPr>
        <w:pStyle w:val="Footer"/>
        <w:tabs>
          <w:tab w:val="clear" w:pos="4320"/>
          <w:tab w:val="clear" w:pos="8640"/>
        </w:tabs>
        <w:ind w:left="1440"/>
        <w:rPr>
          <w:rFonts w:ascii="Arial" w:hAnsi="Arial" w:cs="Arial"/>
          <w:sz w:val="24"/>
          <w:szCs w:val="24"/>
        </w:rPr>
      </w:pPr>
      <w:r w:rsidRPr="002D569B">
        <w:rPr>
          <w:rFonts w:ascii="Arial" w:hAnsi="Arial" w:cs="Arial"/>
          <w:sz w:val="24"/>
          <w:szCs w:val="24"/>
        </w:rPr>
        <w:t>All restrictions on the use of data contained within a proposal and all confidential information must b</w:t>
      </w:r>
      <w:r>
        <w:rPr>
          <w:rFonts w:ascii="Arial" w:hAnsi="Arial" w:cs="Arial"/>
          <w:sz w:val="24"/>
          <w:szCs w:val="24"/>
        </w:rPr>
        <w:t>e clearly stated on the Required Form – Attachment B</w:t>
      </w:r>
      <w:r w:rsidRPr="002D569B">
        <w:rPr>
          <w:rFonts w:ascii="Arial" w:hAnsi="Arial" w:cs="Arial"/>
          <w:sz w:val="24"/>
          <w:szCs w:val="24"/>
        </w:rPr>
        <w:t xml:space="preserve"> “Designation of Confidential and Proprietary Information”.  Proprietary information submitted in a proposal, or in response to the RFP, will be handled in accordance with the applicable Wisconsin State Statute(s).</w:t>
      </w:r>
    </w:p>
    <w:p w14:paraId="197EBF58" w14:textId="77777777" w:rsidR="002D569B" w:rsidRPr="002D569B" w:rsidRDefault="002D569B" w:rsidP="002D569B">
      <w:pPr>
        <w:pStyle w:val="Footer"/>
        <w:tabs>
          <w:tab w:val="clear" w:pos="4320"/>
          <w:tab w:val="clear" w:pos="8640"/>
        </w:tabs>
        <w:rPr>
          <w:rFonts w:ascii="Arial" w:hAnsi="Arial" w:cs="Arial"/>
          <w:sz w:val="24"/>
          <w:szCs w:val="24"/>
        </w:rPr>
      </w:pPr>
    </w:p>
    <w:p w14:paraId="2E7F5B80" w14:textId="77777777" w:rsidR="00121024" w:rsidRDefault="002D569B" w:rsidP="002D569B">
      <w:pPr>
        <w:ind w:left="1440"/>
        <w:rPr>
          <w:rFonts w:ascii="Arial" w:hAnsi="Arial" w:cs="Arial"/>
        </w:rPr>
      </w:pPr>
      <w:r w:rsidRPr="002D569B">
        <w:rPr>
          <w:rFonts w:ascii="Arial" w:hAnsi="Arial" w:cs="Arial"/>
        </w:rPr>
        <w:t>To the extent permitted by law, it is the intention of Dane County to withhold the contents of the proposal from public view until such times as competitive or bargaining reasons no longer require non-disclosure, in the opinion of Dane County.  At that time, all proposals will be available for review in accordance with the Wisconsin Open Records Law.</w:t>
      </w:r>
    </w:p>
    <w:p w14:paraId="66E610BE" w14:textId="77777777" w:rsidR="002D569B" w:rsidRPr="002D569B" w:rsidRDefault="002D569B" w:rsidP="002D569B">
      <w:pPr>
        <w:ind w:left="1440"/>
        <w:rPr>
          <w:rFonts w:ascii="Arial" w:hAnsi="Arial" w:cs="Arial"/>
          <w:b/>
        </w:rPr>
      </w:pPr>
    </w:p>
    <w:p w14:paraId="231D41A9" w14:textId="77777777" w:rsidR="00121024" w:rsidRDefault="00121024" w:rsidP="00342311">
      <w:pPr>
        <w:rPr>
          <w:rFonts w:ascii="Arial" w:hAnsi="Arial" w:cs="Arial"/>
          <w:b/>
          <w:szCs w:val="20"/>
        </w:rPr>
      </w:pPr>
      <w:r>
        <w:rPr>
          <w:rFonts w:ascii="Arial" w:hAnsi="Arial" w:cs="Arial"/>
          <w:b/>
          <w:szCs w:val="20"/>
        </w:rPr>
        <w:tab/>
        <w:t>1.1</w:t>
      </w:r>
      <w:r w:rsidR="002C184E">
        <w:rPr>
          <w:rFonts w:ascii="Arial" w:hAnsi="Arial" w:cs="Arial"/>
          <w:b/>
          <w:szCs w:val="20"/>
        </w:rPr>
        <w:t>1</w:t>
      </w:r>
      <w:r>
        <w:rPr>
          <w:rFonts w:ascii="Arial" w:hAnsi="Arial" w:cs="Arial"/>
          <w:b/>
          <w:szCs w:val="20"/>
        </w:rPr>
        <w:tab/>
      </w:r>
      <w:r w:rsidRPr="003D2617">
        <w:rPr>
          <w:rFonts w:ascii="Arial" w:hAnsi="Arial" w:cs="Arial"/>
          <w:b/>
          <w:szCs w:val="20"/>
          <w:u w:val="single"/>
        </w:rPr>
        <w:t>Cooperative Purchasing</w:t>
      </w:r>
    </w:p>
    <w:p w14:paraId="346CB4CE" w14:textId="77777777" w:rsidR="003D2617" w:rsidRPr="003D2617" w:rsidRDefault="003D2617" w:rsidP="003D2617">
      <w:pPr>
        <w:ind w:left="1440"/>
        <w:rPr>
          <w:rStyle w:val="PageNumber"/>
          <w:rFonts w:ascii="Arial" w:hAnsi="Arial" w:cs="Arial"/>
        </w:rPr>
      </w:pPr>
      <w:r w:rsidRPr="003D2617">
        <w:rPr>
          <w:rStyle w:val="PageNumber"/>
          <w:rFonts w:ascii="Arial" w:hAnsi="Arial" w:cs="Arial"/>
        </w:rPr>
        <w:t xml:space="preserve">Participating in cooperative purchasing gives vendors opportunities for additional sales without additional bidding. Municipalities use the service to expedite purchases. A “municipality” is defined as </w:t>
      </w:r>
      <w:r w:rsidR="00D03141">
        <w:rPr>
          <w:rStyle w:val="PageNumber"/>
          <w:rFonts w:ascii="Arial" w:hAnsi="Arial" w:cs="Arial"/>
        </w:rPr>
        <w:t>any county, city, village, town</w:t>
      </w:r>
      <w:r w:rsidRPr="003D2617">
        <w:rPr>
          <w:rStyle w:val="PageNumber"/>
          <w:rFonts w:ascii="Arial" w:hAnsi="Arial" w:cs="Arial"/>
        </w:rPr>
        <w:t>, school district, board of school directors, sewer district, drainage district, vocational, technical and adult education district, or any other public body having authority to award public contracts (s. 16.70(8), Wis. Stats.). Federally recognized Indian tribes and bands in this state may participate in cooperative purchasing with the state or any municipality under ss. 66.0301(1) and (20, Wis. Stats.</w:t>
      </w:r>
    </w:p>
    <w:p w14:paraId="49611675" w14:textId="77777777" w:rsidR="003D2617" w:rsidRPr="003D2617" w:rsidRDefault="003D2617" w:rsidP="003D2617">
      <w:pPr>
        <w:ind w:left="720"/>
        <w:rPr>
          <w:rStyle w:val="PageNumber"/>
          <w:rFonts w:ascii="Arial" w:hAnsi="Arial" w:cs="Arial"/>
        </w:rPr>
      </w:pPr>
    </w:p>
    <w:p w14:paraId="2CA75541" w14:textId="77777777" w:rsidR="003D2617" w:rsidRPr="003D2617" w:rsidRDefault="003D2617" w:rsidP="003D2617">
      <w:pPr>
        <w:ind w:left="1440"/>
        <w:rPr>
          <w:rStyle w:val="PageNumber"/>
          <w:rFonts w:ascii="Arial" w:hAnsi="Arial" w:cs="Arial"/>
        </w:rPr>
      </w:pPr>
      <w:r w:rsidRPr="003D2617">
        <w:rPr>
          <w:rStyle w:val="PageNumber"/>
          <w:rFonts w:ascii="Arial" w:hAnsi="Arial" w:cs="Arial"/>
        </w:rPr>
        <w:t>On the Vendor Information page, you will have the opportunity to participate in allowing other municipalities to piggyback this bid. Participation is not mandatory. A vendor’s decision on participating in this service has no effect on awarding the bid.</w:t>
      </w:r>
    </w:p>
    <w:p w14:paraId="2A7E74C8" w14:textId="77777777" w:rsidR="003D2617" w:rsidRPr="003D2617" w:rsidRDefault="003D2617" w:rsidP="003D2617">
      <w:pPr>
        <w:ind w:left="720"/>
        <w:rPr>
          <w:rStyle w:val="PageNumber"/>
          <w:rFonts w:ascii="Arial" w:hAnsi="Arial" w:cs="Arial"/>
        </w:rPr>
      </w:pPr>
    </w:p>
    <w:p w14:paraId="5052F226" w14:textId="77777777" w:rsidR="003D2617" w:rsidRPr="003D2617" w:rsidRDefault="003D2617" w:rsidP="003D2617">
      <w:pPr>
        <w:ind w:left="1440"/>
        <w:rPr>
          <w:rStyle w:val="PageNumber"/>
          <w:rFonts w:ascii="Arial" w:hAnsi="Arial" w:cs="Arial"/>
        </w:rPr>
      </w:pPr>
      <w:r w:rsidRPr="003D2617">
        <w:rPr>
          <w:rStyle w:val="PageNumber"/>
          <w:rFonts w:ascii="Arial" w:hAnsi="Arial" w:cs="Arial"/>
        </w:rPr>
        <w:t>Dane County is not a party to these purchases or any dispute arising from these purchases and is not liable for delivery or payment of any of these purchases.</w:t>
      </w:r>
    </w:p>
    <w:p w14:paraId="19207F50" w14:textId="77777777" w:rsidR="00342311" w:rsidRDefault="00342311" w:rsidP="00342311">
      <w:pPr>
        <w:rPr>
          <w:rFonts w:ascii="Arial" w:hAnsi="Arial" w:cs="Arial"/>
          <w:b/>
          <w:szCs w:val="20"/>
        </w:rPr>
      </w:pPr>
    </w:p>
    <w:p w14:paraId="0EC0DBEF" w14:textId="77777777" w:rsidR="00B04DE0" w:rsidRPr="00B04DE0" w:rsidRDefault="00121024" w:rsidP="00B04DE0">
      <w:pPr>
        <w:rPr>
          <w:rFonts w:ascii="Arial" w:hAnsi="Arial" w:cs="Arial"/>
          <w:b/>
          <w:szCs w:val="20"/>
          <w:u w:val="single"/>
        </w:rPr>
      </w:pPr>
      <w:r>
        <w:rPr>
          <w:rFonts w:ascii="Arial" w:hAnsi="Arial" w:cs="Arial"/>
          <w:b/>
          <w:szCs w:val="20"/>
        </w:rPr>
        <w:tab/>
        <w:t>1.1</w:t>
      </w:r>
      <w:r w:rsidR="002C184E">
        <w:rPr>
          <w:rFonts w:ascii="Arial" w:hAnsi="Arial" w:cs="Arial"/>
          <w:b/>
          <w:szCs w:val="20"/>
        </w:rPr>
        <w:t>2</w:t>
      </w:r>
      <w:r w:rsidR="00342311">
        <w:rPr>
          <w:rFonts w:ascii="Arial" w:hAnsi="Arial" w:cs="Arial"/>
          <w:b/>
          <w:szCs w:val="20"/>
        </w:rPr>
        <w:tab/>
      </w:r>
      <w:r w:rsidR="00B04DE0" w:rsidRPr="00B04DE0">
        <w:rPr>
          <w:rFonts w:ascii="Arial" w:hAnsi="Arial" w:cs="Arial"/>
          <w:b/>
          <w:szCs w:val="20"/>
          <w:u w:val="single"/>
        </w:rPr>
        <w:t>Vendor Registration Program:</w:t>
      </w:r>
    </w:p>
    <w:p w14:paraId="17C21853" w14:textId="77777777" w:rsidR="00B04DE0" w:rsidRPr="00B04DE0" w:rsidRDefault="00B04DE0" w:rsidP="00B04DE0">
      <w:pPr>
        <w:ind w:left="1440"/>
        <w:rPr>
          <w:rFonts w:ascii="Arial" w:hAnsi="Arial" w:cs="Arial"/>
          <w:bCs/>
          <w:szCs w:val="20"/>
        </w:rPr>
      </w:pPr>
      <w:r w:rsidRPr="00B04DE0">
        <w:rPr>
          <w:rFonts w:ascii="Arial" w:hAnsi="Arial" w:cs="Arial"/>
          <w:bCs/>
          <w:szCs w:val="20"/>
        </w:rPr>
        <w:t xml:space="preserve">All </w:t>
      </w:r>
      <w:r>
        <w:rPr>
          <w:rFonts w:ascii="Arial" w:hAnsi="Arial" w:cs="Arial"/>
          <w:bCs/>
          <w:szCs w:val="20"/>
        </w:rPr>
        <w:t>proposers</w:t>
      </w:r>
      <w:r w:rsidRPr="00B04DE0">
        <w:rPr>
          <w:rFonts w:ascii="Arial" w:hAnsi="Arial" w:cs="Arial"/>
          <w:bCs/>
          <w:szCs w:val="20"/>
        </w:rPr>
        <w:t xml:space="preserve"> are strongly encouraged to be a registered vendor with Dane County. Registering allows vendors an opportunity to receive notifications for </w:t>
      </w:r>
      <w:r>
        <w:rPr>
          <w:rFonts w:ascii="Arial" w:hAnsi="Arial" w:cs="Arial"/>
          <w:bCs/>
          <w:szCs w:val="20"/>
        </w:rPr>
        <w:t>solicitations</w:t>
      </w:r>
      <w:r w:rsidRPr="00B04DE0">
        <w:rPr>
          <w:rFonts w:ascii="Arial" w:hAnsi="Arial" w:cs="Arial"/>
          <w:bCs/>
          <w:szCs w:val="20"/>
        </w:rPr>
        <w:t xml:space="preserve"> issued by the County and provides the County with up-to-date company contact information. </w:t>
      </w:r>
    </w:p>
    <w:p w14:paraId="0C2BD9FC" w14:textId="77777777" w:rsidR="00B04DE0" w:rsidRPr="00B04DE0" w:rsidRDefault="00B04DE0" w:rsidP="00B04DE0">
      <w:pPr>
        <w:ind w:left="1440"/>
        <w:rPr>
          <w:rFonts w:ascii="Arial" w:hAnsi="Arial" w:cs="Arial"/>
          <w:bCs/>
          <w:szCs w:val="20"/>
        </w:rPr>
      </w:pPr>
    </w:p>
    <w:p w14:paraId="09564402" w14:textId="77777777" w:rsidR="00B04DE0" w:rsidRPr="00B04DE0" w:rsidRDefault="00B04DE0" w:rsidP="00B04DE0">
      <w:pPr>
        <w:ind w:left="1440"/>
        <w:rPr>
          <w:rFonts w:ascii="Arial" w:hAnsi="Arial" w:cs="Arial"/>
          <w:bCs/>
          <w:szCs w:val="20"/>
        </w:rPr>
      </w:pPr>
      <w:r w:rsidRPr="00B04DE0">
        <w:rPr>
          <w:rFonts w:ascii="Arial" w:hAnsi="Arial" w:cs="Arial"/>
          <w:bCs/>
          <w:szCs w:val="20"/>
        </w:rPr>
        <w:t xml:space="preserve">Provide your Dane County Vendor # in the Vendor Information section of the </w:t>
      </w:r>
      <w:r>
        <w:rPr>
          <w:rFonts w:ascii="Arial" w:hAnsi="Arial" w:cs="Arial"/>
          <w:bCs/>
          <w:szCs w:val="20"/>
        </w:rPr>
        <w:t>proposal</w:t>
      </w:r>
      <w:r w:rsidRPr="00B04DE0">
        <w:rPr>
          <w:rFonts w:ascii="Arial" w:hAnsi="Arial" w:cs="Arial"/>
          <w:bCs/>
          <w:szCs w:val="20"/>
        </w:rPr>
        <w:t xml:space="preserve"> submission packet.</w:t>
      </w:r>
    </w:p>
    <w:p w14:paraId="4D7BC1B0" w14:textId="77777777" w:rsidR="00B04DE0" w:rsidRPr="00B04DE0" w:rsidRDefault="00B04DE0" w:rsidP="00B04DE0">
      <w:pPr>
        <w:ind w:left="1440"/>
        <w:rPr>
          <w:rFonts w:ascii="Arial" w:hAnsi="Arial" w:cs="Arial"/>
          <w:szCs w:val="20"/>
        </w:rPr>
      </w:pPr>
    </w:p>
    <w:p w14:paraId="1FC26949" w14:textId="77777777" w:rsidR="00B04DE0" w:rsidRPr="00B04DE0" w:rsidRDefault="00B04DE0" w:rsidP="00B04DE0">
      <w:pPr>
        <w:ind w:left="1440"/>
        <w:rPr>
          <w:rFonts w:ascii="Arial" w:hAnsi="Arial" w:cs="Arial"/>
          <w:szCs w:val="20"/>
        </w:rPr>
      </w:pPr>
      <w:r w:rsidRPr="00B04DE0">
        <w:rPr>
          <w:rFonts w:ascii="Arial" w:hAnsi="Arial" w:cs="Arial"/>
          <w:szCs w:val="20"/>
          <w:u w:val="single"/>
        </w:rPr>
        <w:t>For Non-Registered Vendors</w:t>
      </w:r>
      <w:r w:rsidRPr="00B04DE0">
        <w:rPr>
          <w:rFonts w:ascii="Arial" w:hAnsi="Arial" w:cs="Arial"/>
          <w:szCs w:val="20"/>
        </w:rPr>
        <w:t>:</w:t>
      </w:r>
    </w:p>
    <w:p w14:paraId="004DE207" w14:textId="77777777" w:rsidR="00B04DE0" w:rsidRPr="00B04DE0" w:rsidRDefault="00B04DE0" w:rsidP="00B04DE0">
      <w:pPr>
        <w:ind w:left="1440"/>
        <w:rPr>
          <w:rFonts w:ascii="Arial" w:hAnsi="Arial" w:cs="Arial"/>
          <w:szCs w:val="20"/>
        </w:rPr>
      </w:pPr>
      <w:r w:rsidRPr="00B04DE0">
        <w:rPr>
          <w:rFonts w:ascii="Arial" w:hAnsi="Arial" w:cs="Arial"/>
          <w:szCs w:val="20"/>
        </w:rPr>
        <w:t xml:space="preserve">Complete vendor registration by visiting </w:t>
      </w:r>
      <w:hyperlink r:id="rId17" w:history="1">
        <w:r w:rsidRPr="00B04DE0">
          <w:rPr>
            <w:rStyle w:val="Hyperlink"/>
            <w:rFonts w:ascii="Arial" w:hAnsi="Arial" w:cs="Arial"/>
            <w:szCs w:val="20"/>
            <w:u w:val="none"/>
          </w:rPr>
          <w:t>www.danepurchasing.com</w:t>
        </w:r>
      </w:hyperlink>
      <w:r w:rsidRPr="00B04DE0">
        <w:rPr>
          <w:rFonts w:ascii="Arial" w:hAnsi="Arial" w:cs="Arial"/>
          <w:szCs w:val="20"/>
        </w:rPr>
        <w:t>. On the top menu bar, click Vendor Registration and then click Create Vendor Account. You will receive an email confirmation once your account is created and again when your vendor registration is complete. Retain your user name/email address and password for ease of re-registration in future years. Within 2-4 days of completing the registration, a vendor number will be assigned and emailed to you.</w:t>
      </w:r>
    </w:p>
    <w:p w14:paraId="46E4C51D" w14:textId="77777777" w:rsidR="00B04DE0" w:rsidRPr="00B04DE0" w:rsidRDefault="00B04DE0" w:rsidP="00B04DE0">
      <w:pPr>
        <w:ind w:left="1440"/>
        <w:rPr>
          <w:rFonts w:ascii="Arial" w:hAnsi="Arial" w:cs="Arial"/>
          <w:szCs w:val="20"/>
        </w:rPr>
      </w:pPr>
    </w:p>
    <w:p w14:paraId="516AC792" w14:textId="77777777" w:rsidR="00B04DE0" w:rsidRPr="00B04DE0" w:rsidRDefault="00B04DE0" w:rsidP="00B04DE0">
      <w:pPr>
        <w:ind w:left="1440"/>
        <w:rPr>
          <w:rFonts w:ascii="Arial" w:hAnsi="Arial" w:cs="Arial"/>
          <w:szCs w:val="20"/>
        </w:rPr>
      </w:pPr>
      <w:r w:rsidRPr="00B04DE0">
        <w:rPr>
          <w:rFonts w:ascii="Arial" w:hAnsi="Arial" w:cs="Arial"/>
          <w:szCs w:val="20"/>
          <w:u w:val="single"/>
        </w:rPr>
        <w:t>For Registered Vendors</w:t>
      </w:r>
      <w:r w:rsidRPr="00B04DE0">
        <w:rPr>
          <w:rFonts w:ascii="Arial" w:hAnsi="Arial" w:cs="Arial"/>
          <w:szCs w:val="20"/>
        </w:rPr>
        <w:t>:</w:t>
      </w:r>
    </w:p>
    <w:p w14:paraId="087712B2" w14:textId="77777777" w:rsidR="00B04DE0" w:rsidRPr="00B04DE0" w:rsidRDefault="00B04DE0" w:rsidP="00B04DE0">
      <w:pPr>
        <w:ind w:left="1440"/>
        <w:rPr>
          <w:rFonts w:ascii="Arial" w:hAnsi="Arial" w:cs="Arial"/>
          <w:szCs w:val="20"/>
        </w:rPr>
      </w:pPr>
      <w:r w:rsidRPr="00B04DE0">
        <w:rPr>
          <w:rFonts w:ascii="Arial" w:hAnsi="Arial" w:cs="Arial"/>
          <w:szCs w:val="20"/>
        </w:rPr>
        <w:t xml:space="preserve">Check to make sure your vendor information including commodity codes is up-to-date by signing into your account at </w:t>
      </w:r>
      <w:hyperlink r:id="rId18" w:history="1">
        <w:r w:rsidRPr="00B04DE0">
          <w:rPr>
            <w:rStyle w:val="Hyperlink"/>
            <w:rFonts w:ascii="Arial" w:hAnsi="Arial" w:cs="Arial"/>
            <w:szCs w:val="20"/>
            <w:u w:val="none"/>
          </w:rPr>
          <w:t>www.danepurchasing.com</w:t>
        </w:r>
      </w:hyperlink>
      <w:r w:rsidRPr="00B04DE0">
        <w:rPr>
          <w:rFonts w:ascii="Arial" w:hAnsi="Arial" w:cs="Arial"/>
          <w:szCs w:val="20"/>
        </w:rPr>
        <w:t>. On the top menu bar, click Vendor Registration and then click Vendor Log In.</w:t>
      </w:r>
    </w:p>
    <w:p w14:paraId="5B14E44B" w14:textId="77777777" w:rsidR="002D569B" w:rsidRDefault="002D569B" w:rsidP="00B04DE0">
      <w:pPr>
        <w:rPr>
          <w:rFonts w:ascii="Arial" w:hAnsi="Arial" w:cs="Arial"/>
          <w:b/>
          <w:szCs w:val="20"/>
        </w:rPr>
      </w:pPr>
    </w:p>
    <w:p w14:paraId="4B8702D6" w14:textId="77777777" w:rsidR="00342311" w:rsidRDefault="00121024" w:rsidP="00342311">
      <w:pPr>
        <w:rPr>
          <w:rFonts w:ascii="Arial" w:hAnsi="Arial" w:cs="Arial"/>
          <w:b/>
          <w:szCs w:val="20"/>
        </w:rPr>
      </w:pPr>
      <w:r>
        <w:rPr>
          <w:rFonts w:ascii="Arial" w:hAnsi="Arial" w:cs="Arial"/>
          <w:b/>
          <w:szCs w:val="20"/>
        </w:rPr>
        <w:tab/>
        <w:t>1.1</w:t>
      </w:r>
      <w:r w:rsidR="002C184E">
        <w:rPr>
          <w:rFonts w:ascii="Arial" w:hAnsi="Arial" w:cs="Arial"/>
          <w:b/>
          <w:szCs w:val="20"/>
        </w:rPr>
        <w:t>3</w:t>
      </w:r>
      <w:r w:rsidR="00342311">
        <w:rPr>
          <w:rFonts w:ascii="Arial" w:hAnsi="Arial" w:cs="Arial"/>
          <w:b/>
          <w:szCs w:val="20"/>
        </w:rPr>
        <w:tab/>
      </w:r>
      <w:r w:rsidR="00342311" w:rsidRPr="00FF799C">
        <w:rPr>
          <w:rFonts w:ascii="Arial" w:hAnsi="Arial" w:cs="Arial"/>
          <w:b/>
          <w:szCs w:val="20"/>
          <w:u w:val="single"/>
        </w:rPr>
        <w:t>Local Purchasing Ordinance</w:t>
      </w:r>
    </w:p>
    <w:p w14:paraId="1584B3AC" w14:textId="77777777" w:rsidR="003D2617" w:rsidRDefault="003D2617" w:rsidP="003D2617">
      <w:pPr>
        <w:autoSpaceDE w:val="0"/>
        <w:autoSpaceDN w:val="0"/>
        <w:adjustRightInd w:val="0"/>
        <w:ind w:left="1440"/>
        <w:rPr>
          <w:rFonts w:ascii="Arial" w:hAnsi="Arial" w:cs="Arial"/>
          <w:color w:val="000000"/>
          <w:szCs w:val="18"/>
        </w:rPr>
      </w:pPr>
      <w:r>
        <w:rPr>
          <w:rFonts w:ascii="Arial" w:hAnsi="Arial" w:cs="Arial"/>
        </w:rPr>
        <w:t xml:space="preserve">Under County ordinances, a Local Vendor is defined as a </w:t>
      </w:r>
      <w:r>
        <w:rPr>
          <w:rFonts w:ascii="Arial" w:hAnsi="Arial" w:cs="Arial"/>
          <w:color w:val="000000"/>
          <w:szCs w:val="18"/>
        </w:rPr>
        <w:t>supplier or provider of equipment, materials, supplies or services that has an established place of business within the County of Dane. An established place of business means a physical office, plant or other facility. A post office box address does not qualify a vendor as a Local Vendor.</w:t>
      </w:r>
    </w:p>
    <w:p w14:paraId="1EED7E7D" w14:textId="77777777" w:rsidR="003D2617" w:rsidRDefault="003D2617" w:rsidP="003D2617">
      <w:pPr>
        <w:autoSpaceDE w:val="0"/>
        <w:autoSpaceDN w:val="0"/>
        <w:adjustRightInd w:val="0"/>
        <w:rPr>
          <w:rFonts w:ascii="Arial" w:hAnsi="Arial" w:cs="Arial"/>
          <w:color w:val="000000"/>
          <w:szCs w:val="18"/>
        </w:rPr>
      </w:pPr>
    </w:p>
    <w:p w14:paraId="181A534F" w14:textId="77777777" w:rsidR="003D2617" w:rsidRDefault="003D2617" w:rsidP="003D2617">
      <w:pPr>
        <w:ind w:left="1440"/>
        <w:rPr>
          <w:rFonts w:ascii="Arial" w:hAnsi="Arial" w:cs="Arial"/>
          <w:color w:val="000000"/>
          <w:szCs w:val="18"/>
        </w:rPr>
      </w:pPr>
      <w:r>
        <w:rPr>
          <w:rFonts w:ascii="Arial" w:hAnsi="Arial" w:cs="Arial"/>
          <w:color w:val="000000"/>
          <w:szCs w:val="18"/>
        </w:rPr>
        <w:t xml:space="preserve">County ordinance provides that a local vendor automatically receive five points toward the evaluation score. </w:t>
      </w:r>
    </w:p>
    <w:p w14:paraId="44FAC5A1" w14:textId="77777777" w:rsidR="003D2617" w:rsidRDefault="003D2617" w:rsidP="003D2617">
      <w:pPr>
        <w:rPr>
          <w:rFonts w:ascii="Arial" w:hAnsi="Arial" w:cs="Arial"/>
          <w:color w:val="000000"/>
          <w:szCs w:val="18"/>
        </w:rPr>
      </w:pPr>
    </w:p>
    <w:p w14:paraId="637C99B6" w14:textId="77777777" w:rsidR="00342311" w:rsidRDefault="003D2617" w:rsidP="003D2617">
      <w:pPr>
        <w:ind w:left="1440"/>
        <w:rPr>
          <w:rFonts w:ascii="Arial" w:hAnsi="Arial" w:cs="Arial"/>
          <w:color w:val="000000"/>
          <w:szCs w:val="18"/>
        </w:rPr>
      </w:pPr>
      <w:r>
        <w:rPr>
          <w:rFonts w:ascii="Arial" w:hAnsi="Arial" w:cs="Arial"/>
          <w:color w:val="000000"/>
          <w:szCs w:val="18"/>
        </w:rPr>
        <w:t>Vendors located within the counties adjacent to Dane County (Columbia, Dodge, Green, Iowa, Jefferson, Rock, Sauk) automatically receive two points toward the evaluation score.</w:t>
      </w:r>
    </w:p>
    <w:p w14:paraId="3E21CE5B" w14:textId="77777777" w:rsidR="003D2617" w:rsidRDefault="003D2617" w:rsidP="003D2617">
      <w:pPr>
        <w:rPr>
          <w:rFonts w:ascii="Arial" w:hAnsi="Arial" w:cs="Arial"/>
          <w:b/>
          <w:szCs w:val="20"/>
        </w:rPr>
      </w:pPr>
    </w:p>
    <w:p w14:paraId="31F660D6" w14:textId="77777777" w:rsidR="00342311" w:rsidRDefault="00121024" w:rsidP="00342311">
      <w:pPr>
        <w:rPr>
          <w:rFonts w:ascii="Arial" w:hAnsi="Arial" w:cs="Arial"/>
          <w:b/>
          <w:szCs w:val="20"/>
        </w:rPr>
      </w:pPr>
      <w:r>
        <w:rPr>
          <w:rFonts w:ascii="Arial" w:hAnsi="Arial" w:cs="Arial"/>
          <w:b/>
          <w:szCs w:val="20"/>
        </w:rPr>
        <w:tab/>
        <w:t>1.1</w:t>
      </w:r>
      <w:r w:rsidR="002C184E">
        <w:rPr>
          <w:rFonts w:ascii="Arial" w:hAnsi="Arial" w:cs="Arial"/>
          <w:b/>
          <w:szCs w:val="20"/>
        </w:rPr>
        <w:t>4</w:t>
      </w:r>
      <w:r w:rsidR="00342311">
        <w:rPr>
          <w:rFonts w:ascii="Arial" w:hAnsi="Arial" w:cs="Arial"/>
          <w:b/>
          <w:szCs w:val="20"/>
        </w:rPr>
        <w:tab/>
      </w:r>
      <w:r w:rsidR="00342311" w:rsidRPr="00FF799C">
        <w:rPr>
          <w:rFonts w:ascii="Arial" w:hAnsi="Arial" w:cs="Arial"/>
          <w:b/>
          <w:szCs w:val="20"/>
          <w:u w:val="single"/>
        </w:rPr>
        <w:t>Dane County Sustainability Principles</w:t>
      </w:r>
    </w:p>
    <w:p w14:paraId="53EDBB2C" w14:textId="77777777" w:rsidR="002D569B" w:rsidRDefault="002D569B" w:rsidP="002D569B">
      <w:pPr>
        <w:ind w:left="1440"/>
        <w:rPr>
          <w:rFonts w:ascii="Arial" w:hAnsi="Arial" w:cs="Arial"/>
        </w:rPr>
      </w:pPr>
      <w:r>
        <w:rPr>
          <w:rFonts w:ascii="Arial" w:hAnsi="Arial" w:cs="Arial"/>
        </w:rPr>
        <w:t>On October 18, 2012, the Dane County Board of Supervisors adopted Resolution 103, 2012-2013 establishing the following sustainability principles for the county:</w:t>
      </w:r>
    </w:p>
    <w:p w14:paraId="6232611F" w14:textId="77777777" w:rsidR="002D569B" w:rsidRDefault="002D569B" w:rsidP="002D569B">
      <w:pPr>
        <w:ind w:left="360"/>
        <w:rPr>
          <w:rFonts w:ascii="Arial" w:hAnsi="Arial" w:cs="Arial"/>
        </w:rPr>
      </w:pPr>
    </w:p>
    <w:p w14:paraId="41C4CFCF" w14:textId="77777777" w:rsidR="002D569B" w:rsidRPr="005D4844" w:rsidRDefault="002D569B" w:rsidP="002D569B">
      <w:pPr>
        <w:pStyle w:val="ListParagraph"/>
        <w:numPr>
          <w:ilvl w:val="0"/>
          <w:numId w:val="4"/>
        </w:numPr>
        <w:spacing w:after="0" w:line="240" w:lineRule="auto"/>
        <w:rPr>
          <w:rFonts w:ascii="Arial" w:hAnsi="Arial" w:cs="Arial"/>
          <w:sz w:val="24"/>
          <w:szCs w:val="24"/>
        </w:rPr>
      </w:pPr>
      <w:r w:rsidRPr="005D4844">
        <w:rPr>
          <w:rFonts w:ascii="Arial" w:hAnsi="Arial" w:cs="Arial"/>
          <w:sz w:val="24"/>
          <w:szCs w:val="24"/>
        </w:rPr>
        <w:t>Reduce and eventually eliminate Dane County government’s contribution to fossil fuel dependence and to wasteful use of scarce metals and minerals;</w:t>
      </w:r>
    </w:p>
    <w:p w14:paraId="3665011B" w14:textId="77777777" w:rsidR="002D569B" w:rsidRPr="006B1021" w:rsidRDefault="002D569B" w:rsidP="002D569B">
      <w:pPr>
        <w:numPr>
          <w:ilvl w:val="0"/>
          <w:numId w:val="4"/>
        </w:numPr>
        <w:rPr>
          <w:rFonts w:ascii="Arial" w:hAnsi="Arial" w:cs="Arial"/>
        </w:rPr>
      </w:pPr>
      <w:r w:rsidRPr="006B1021">
        <w:rPr>
          <w:rFonts w:ascii="Arial" w:hAnsi="Arial" w:cs="Arial"/>
        </w:rPr>
        <w:t xml:space="preserve">Reduce and eventually eliminate </w:t>
      </w:r>
      <w:r>
        <w:rPr>
          <w:rFonts w:ascii="Arial" w:hAnsi="Arial" w:cs="Arial"/>
        </w:rPr>
        <w:t>Dane County government’s</w:t>
      </w:r>
      <w:r w:rsidRPr="006B1021">
        <w:rPr>
          <w:rFonts w:ascii="Arial" w:hAnsi="Arial" w:cs="Arial"/>
        </w:rPr>
        <w:t xml:space="preserve"> contribution to dependence upon persistent chemicals and wasteful use of synthetic substances;</w:t>
      </w:r>
    </w:p>
    <w:p w14:paraId="5BE83888" w14:textId="77777777" w:rsidR="002D569B" w:rsidRDefault="002D569B" w:rsidP="002D569B">
      <w:pPr>
        <w:numPr>
          <w:ilvl w:val="0"/>
          <w:numId w:val="4"/>
        </w:numPr>
        <w:rPr>
          <w:rFonts w:ascii="Arial" w:hAnsi="Arial" w:cs="Arial"/>
        </w:rPr>
      </w:pPr>
      <w:r w:rsidRPr="006B1021">
        <w:rPr>
          <w:rFonts w:ascii="Arial" w:hAnsi="Arial" w:cs="Arial"/>
        </w:rPr>
        <w:t xml:space="preserve">Reduce and eventually eliminate </w:t>
      </w:r>
      <w:r>
        <w:rPr>
          <w:rFonts w:ascii="Arial" w:hAnsi="Arial" w:cs="Arial"/>
        </w:rPr>
        <w:t>Dane County government’s</w:t>
      </w:r>
      <w:r w:rsidRPr="006B1021">
        <w:rPr>
          <w:rFonts w:ascii="Arial" w:hAnsi="Arial" w:cs="Arial"/>
        </w:rPr>
        <w:t xml:space="preserve"> contribution to encroachment upon nature and harm to life-sustaining ecosystems (e.g., land, water, wildlife</w:t>
      </w:r>
      <w:r>
        <w:rPr>
          <w:rFonts w:ascii="Arial" w:hAnsi="Arial" w:cs="Arial"/>
        </w:rPr>
        <w:t>, forest, soil, ecosystems);</w:t>
      </w:r>
    </w:p>
    <w:p w14:paraId="76CD9D6F" w14:textId="77777777" w:rsidR="00342311" w:rsidRDefault="002D569B" w:rsidP="002D569B">
      <w:pPr>
        <w:numPr>
          <w:ilvl w:val="0"/>
          <w:numId w:val="4"/>
        </w:numPr>
        <w:rPr>
          <w:rFonts w:ascii="Arial" w:hAnsi="Arial" w:cs="Arial"/>
        </w:rPr>
      </w:pPr>
      <w:r w:rsidRPr="00AD14B4">
        <w:rPr>
          <w:rFonts w:ascii="Arial" w:hAnsi="Arial" w:cs="Arial"/>
        </w:rPr>
        <w:t>Reduce and eventually eliminate Dane County government’s contribution to conditions that undermine people’s ability to meet their basic human needs.</w:t>
      </w:r>
    </w:p>
    <w:p w14:paraId="491D97F8" w14:textId="77777777" w:rsidR="002D569B" w:rsidRDefault="002D569B" w:rsidP="002D569B">
      <w:pPr>
        <w:rPr>
          <w:rFonts w:ascii="Arial" w:hAnsi="Arial" w:cs="Arial"/>
          <w:b/>
          <w:szCs w:val="20"/>
        </w:rPr>
      </w:pPr>
    </w:p>
    <w:p w14:paraId="0F5BED9F" w14:textId="77777777" w:rsidR="002D569B" w:rsidRDefault="00121024" w:rsidP="00342311">
      <w:pPr>
        <w:rPr>
          <w:rFonts w:ascii="Arial" w:hAnsi="Arial" w:cs="Arial"/>
          <w:b/>
          <w:szCs w:val="20"/>
        </w:rPr>
      </w:pPr>
      <w:r>
        <w:rPr>
          <w:rFonts w:ascii="Arial" w:hAnsi="Arial" w:cs="Arial"/>
          <w:b/>
          <w:szCs w:val="20"/>
        </w:rPr>
        <w:tab/>
        <w:t>1.1</w:t>
      </w:r>
      <w:r w:rsidR="002C184E">
        <w:rPr>
          <w:rFonts w:ascii="Arial" w:hAnsi="Arial" w:cs="Arial"/>
          <w:b/>
          <w:szCs w:val="20"/>
        </w:rPr>
        <w:t>5</w:t>
      </w:r>
      <w:r w:rsidR="00342311">
        <w:rPr>
          <w:rFonts w:ascii="Arial" w:hAnsi="Arial" w:cs="Arial"/>
          <w:b/>
          <w:szCs w:val="20"/>
        </w:rPr>
        <w:tab/>
      </w:r>
      <w:r w:rsidR="00342311" w:rsidRPr="00FF799C">
        <w:rPr>
          <w:rFonts w:ascii="Arial" w:hAnsi="Arial" w:cs="Arial"/>
          <w:b/>
          <w:szCs w:val="20"/>
          <w:u w:val="single"/>
        </w:rPr>
        <w:t>Fair Labor Practice Certification</w:t>
      </w:r>
    </w:p>
    <w:p w14:paraId="54B7AF26" w14:textId="77777777" w:rsidR="002D569B" w:rsidRPr="007E0A59" w:rsidRDefault="002D569B" w:rsidP="002D569B">
      <w:pPr>
        <w:ind w:left="720"/>
        <w:rPr>
          <w:rFonts w:ascii="Arial" w:hAnsi="Arial" w:cs="Arial"/>
        </w:rPr>
      </w:pPr>
      <w:r>
        <w:rPr>
          <w:rFonts w:ascii="Arial" w:hAnsi="Arial" w:cs="Arial"/>
          <w:b/>
          <w:szCs w:val="20"/>
        </w:rPr>
        <w:tab/>
      </w:r>
      <w:r w:rsidRPr="007E0A59">
        <w:rPr>
          <w:rFonts w:ascii="Arial" w:hAnsi="Arial" w:cs="Arial"/>
          <w:b/>
          <w:bCs/>
        </w:rPr>
        <w:t>Dane County Ord. 25.09 (1) is as follows:</w:t>
      </w:r>
    </w:p>
    <w:p w14:paraId="25C71C19" w14:textId="77777777" w:rsidR="002D569B" w:rsidRPr="007E0A59" w:rsidRDefault="002D569B" w:rsidP="002D569B">
      <w:pPr>
        <w:ind w:left="1440"/>
        <w:rPr>
          <w:rFonts w:ascii="Arial" w:hAnsi="Arial" w:cs="Arial"/>
          <w:color w:val="000000"/>
        </w:rPr>
      </w:pPr>
      <w:r w:rsidRPr="007E0A59">
        <w:rPr>
          <w:rFonts w:ascii="Arial" w:hAnsi="Arial" w:cs="Arial"/>
          <w:b/>
          <w:bCs/>
          <w:color w:val="000000"/>
        </w:rPr>
        <w:t xml:space="preserve">(28) </w:t>
      </w:r>
      <w:r w:rsidRPr="007E0A59">
        <w:rPr>
          <w:rFonts w:ascii="Arial" w:hAnsi="Arial" w:cs="Arial"/>
          <w:color w:val="000000"/>
        </w:rPr>
        <w:t xml:space="preserve">BIDDER RESPONSIBILITY. </w:t>
      </w:r>
      <w:r w:rsidRPr="007E0A59">
        <w:rPr>
          <w:rFonts w:ascii="Arial" w:hAnsi="Arial" w:cs="Arial"/>
          <w:b/>
          <w:bCs/>
          <w:color w:val="000000"/>
        </w:rPr>
        <w:t xml:space="preserve">(a) </w:t>
      </w:r>
      <w:r w:rsidRPr="007E0A59">
        <w:rPr>
          <w:rFonts w:ascii="Arial" w:hAnsi="Arial" w:cs="Arial"/>
          <w:color w:val="000000"/>
        </w:rPr>
        <w:t>Any bid, application or proposal for any contract with the county, including public works contracts regulated under chapter 40, shall include a certification indicating whether the bidder has been found by the National Labor Relations Board (NLRB) or the Wisconsin Employment Relations Committee (WERC) to have violated any statute or regulation regarding labor standards or relations within the last seven years. The purchasing manager shall investigate any such finding and make a recommendation to the committee, which shall determine whether the conduct resulting in the finding affects the bidder’s responsibility to perform the contract.</w:t>
      </w:r>
    </w:p>
    <w:p w14:paraId="628DB602" w14:textId="77777777" w:rsidR="002D569B" w:rsidRPr="007E0A59" w:rsidRDefault="002D569B" w:rsidP="002D569B">
      <w:pPr>
        <w:ind w:left="360"/>
        <w:rPr>
          <w:rFonts w:ascii="Arial" w:hAnsi="Arial" w:cs="Arial"/>
          <w:b/>
          <w:bCs/>
        </w:rPr>
      </w:pPr>
      <w:r w:rsidRPr="007E0A59">
        <w:rPr>
          <w:rFonts w:ascii="Arial" w:hAnsi="Arial" w:cs="Arial"/>
          <w:b/>
          <w:bCs/>
        </w:rPr>
        <w:t xml:space="preserve"> </w:t>
      </w:r>
    </w:p>
    <w:p w14:paraId="718C5D24" w14:textId="77777777" w:rsidR="002D569B" w:rsidRPr="007E0A59" w:rsidRDefault="002D569B" w:rsidP="002D569B">
      <w:pPr>
        <w:pStyle w:val="InsideAddress"/>
        <w:ind w:left="1440"/>
        <w:rPr>
          <w:rFonts w:ascii="Arial" w:hAnsi="Arial" w:cs="Arial"/>
          <w:szCs w:val="24"/>
        </w:rPr>
      </w:pPr>
      <w:r w:rsidRPr="007E0A59">
        <w:rPr>
          <w:rFonts w:ascii="Arial" w:hAnsi="Arial" w:cs="Arial"/>
          <w:szCs w:val="24"/>
        </w:rPr>
        <w:t xml:space="preserve">If you indicated that you have been found by the NLRB or WERC to have such a violation, you must include a copy of any relevant information regarding such violation with your proposal, bid or application. </w:t>
      </w:r>
    </w:p>
    <w:p w14:paraId="30DE15EE" w14:textId="77777777" w:rsidR="002D569B" w:rsidRPr="007E0A59" w:rsidRDefault="002D569B" w:rsidP="002D569B">
      <w:pPr>
        <w:pStyle w:val="InsideAddress"/>
        <w:ind w:left="720"/>
        <w:rPr>
          <w:rFonts w:ascii="Arial" w:hAnsi="Arial" w:cs="Arial"/>
          <w:noProof/>
          <w:szCs w:val="24"/>
        </w:rPr>
      </w:pPr>
    </w:p>
    <w:p w14:paraId="52FC1C02" w14:textId="77777777" w:rsidR="002D569B" w:rsidRPr="002D569B" w:rsidRDefault="002D569B" w:rsidP="00D03141">
      <w:pPr>
        <w:ind w:left="1440"/>
        <w:rPr>
          <w:rFonts w:ascii="Arial" w:hAnsi="Arial" w:cs="Arial"/>
          <w:b/>
          <w:szCs w:val="20"/>
        </w:rPr>
        <w:sectPr w:rsidR="002D569B" w:rsidRPr="002D569B" w:rsidSect="00DF5639">
          <w:headerReference w:type="default" r:id="rId19"/>
          <w:pgSz w:w="12240" w:h="15840"/>
          <w:pgMar w:top="720" w:right="720" w:bottom="720" w:left="720" w:header="540" w:footer="394" w:gutter="0"/>
          <w:cols w:space="720"/>
          <w:docGrid w:linePitch="326"/>
        </w:sectPr>
      </w:pPr>
      <w:r w:rsidRPr="007E0A59">
        <w:rPr>
          <w:rFonts w:ascii="Arial" w:hAnsi="Arial" w:cs="Arial"/>
          <w:bCs/>
        </w:rPr>
        <w:t>Additional information can be found using the following links:</w:t>
      </w:r>
      <w:r w:rsidRPr="007E0A59">
        <w:rPr>
          <w:rFonts w:ascii="Arial" w:hAnsi="Arial" w:cs="Arial"/>
          <w:b/>
          <w:bCs/>
        </w:rPr>
        <w:t xml:space="preserve">  </w:t>
      </w:r>
      <w:hyperlink r:id="rId20" w:history="1">
        <w:r w:rsidRPr="007E0A59">
          <w:rPr>
            <w:rStyle w:val="Hyperlink"/>
            <w:rFonts w:ascii="Arial" w:hAnsi="Arial" w:cs="Arial"/>
          </w:rPr>
          <w:t>www.nlrb.gov</w:t>
        </w:r>
      </w:hyperlink>
      <w:r w:rsidRPr="007E0A59">
        <w:rPr>
          <w:rFonts w:ascii="Arial" w:hAnsi="Arial" w:cs="Arial"/>
          <w:color w:val="0000FF"/>
        </w:rPr>
        <w:t xml:space="preserve"> </w:t>
      </w:r>
      <w:r w:rsidRPr="007E0A59">
        <w:rPr>
          <w:rFonts w:ascii="Arial" w:hAnsi="Arial" w:cs="Arial"/>
          <w:bCs/>
        </w:rPr>
        <w:t>and</w:t>
      </w:r>
      <w:r w:rsidRPr="007E0A59">
        <w:rPr>
          <w:rFonts w:ascii="Arial" w:hAnsi="Arial" w:cs="Arial"/>
          <w:b/>
          <w:bCs/>
          <w:color w:val="0000FF"/>
        </w:rPr>
        <w:t xml:space="preserve"> </w:t>
      </w:r>
      <w:hyperlink r:id="rId21" w:history="1">
        <w:r w:rsidRPr="007E0A59">
          <w:rPr>
            <w:rStyle w:val="Hyperlink"/>
            <w:rFonts w:ascii="Arial" w:hAnsi="Arial" w:cs="Arial"/>
          </w:rPr>
          <w:t>http://werc.wi.gov</w:t>
        </w:r>
      </w:hyperlink>
      <w:r>
        <w:rPr>
          <w:rFonts w:ascii="Arial" w:hAnsi="Arial" w:cs="Arial"/>
          <w:color w:val="0000FF"/>
        </w:rPr>
        <w:t xml:space="preserve">.  </w:t>
      </w:r>
      <w:r>
        <w:rPr>
          <w:rFonts w:ascii="Arial" w:hAnsi="Arial" w:cs="Arial"/>
          <w:b/>
          <w:szCs w:val="20"/>
        </w:rPr>
        <w:tab/>
      </w:r>
      <w:r>
        <w:rPr>
          <w:rFonts w:ascii="Arial" w:hAnsi="Arial" w:cs="Arial"/>
          <w:b/>
          <w:szCs w:val="20"/>
        </w:rPr>
        <w:tab/>
      </w:r>
    </w:p>
    <w:p w14:paraId="2CCB5CAF" w14:textId="77777777" w:rsidR="00DD34E7" w:rsidRDefault="00342311" w:rsidP="00774952">
      <w:pPr>
        <w:rPr>
          <w:rFonts w:ascii="Arial" w:hAnsi="Arial" w:cs="Arial"/>
          <w:b/>
          <w:szCs w:val="20"/>
        </w:rPr>
      </w:pPr>
      <w:r>
        <w:rPr>
          <w:rFonts w:ascii="Arial" w:hAnsi="Arial" w:cs="Arial"/>
          <w:b/>
          <w:szCs w:val="20"/>
        </w:rPr>
        <w:lastRenderedPageBreak/>
        <w:t>2.0</w:t>
      </w:r>
      <w:r>
        <w:rPr>
          <w:rFonts w:ascii="Arial" w:hAnsi="Arial" w:cs="Arial"/>
          <w:b/>
          <w:szCs w:val="20"/>
        </w:rPr>
        <w:tab/>
        <w:t>PROPOSAL SELECTION AND AWARD PROCESS</w:t>
      </w:r>
    </w:p>
    <w:p w14:paraId="10AF64E4" w14:textId="77777777" w:rsidR="00342311" w:rsidRDefault="00342311" w:rsidP="00774952">
      <w:pPr>
        <w:rPr>
          <w:rFonts w:ascii="Arial" w:hAnsi="Arial" w:cs="Arial"/>
          <w:b/>
          <w:szCs w:val="20"/>
        </w:rPr>
      </w:pPr>
    </w:p>
    <w:p w14:paraId="33BE44F6" w14:textId="77777777" w:rsidR="00342311" w:rsidRDefault="00342311" w:rsidP="00774952">
      <w:pPr>
        <w:rPr>
          <w:rFonts w:ascii="Arial" w:hAnsi="Arial" w:cs="Arial"/>
          <w:b/>
          <w:szCs w:val="20"/>
        </w:rPr>
      </w:pPr>
      <w:r>
        <w:rPr>
          <w:rFonts w:ascii="Arial" w:hAnsi="Arial" w:cs="Arial"/>
          <w:b/>
          <w:szCs w:val="20"/>
        </w:rPr>
        <w:tab/>
        <w:t>2.1</w:t>
      </w:r>
      <w:r>
        <w:rPr>
          <w:rFonts w:ascii="Arial" w:hAnsi="Arial" w:cs="Arial"/>
          <w:b/>
          <w:szCs w:val="20"/>
        </w:rPr>
        <w:tab/>
      </w:r>
      <w:r w:rsidR="00121024" w:rsidRPr="00317C62">
        <w:rPr>
          <w:rFonts w:ascii="Arial" w:hAnsi="Arial" w:cs="Arial"/>
          <w:b/>
          <w:szCs w:val="20"/>
          <w:u w:val="single"/>
        </w:rPr>
        <w:t>Preliminary Evaluation</w:t>
      </w:r>
    </w:p>
    <w:p w14:paraId="25686BCF" w14:textId="77777777" w:rsidR="00121024" w:rsidRDefault="00317C62" w:rsidP="00317C62">
      <w:pPr>
        <w:ind w:left="1440"/>
        <w:rPr>
          <w:rFonts w:ascii="Arial" w:hAnsi="Arial" w:cs="Arial"/>
        </w:rPr>
      </w:pPr>
      <w:r w:rsidRPr="00A64F35">
        <w:rPr>
          <w:rFonts w:ascii="Arial" w:hAnsi="Arial" w:cs="Arial"/>
        </w:rPr>
        <w:t>The proposals will first be reviewed to determ</w:t>
      </w:r>
      <w:r>
        <w:rPr>
          <w:rFonts w:ascii="Arial" w:hAnsi="Arial" w:cs="Arial"/>
        </w:rPr>
        <w:t>ine if requirements in Section 1</w:t>
      </w:r>
      <w:r w:rsidRPr="00A64F35">
        <w:rPr>
          <w:rFonts w:ascii="Arial" w:hAnsi="Arial" w:cs="Arial"/>
        </w:rPr>
        <w:t xml:space="preserve"> and Section </w:t>
      </w:r>
      <w:r>
        <w:rPr>
          <w:rFonts w:ascii="Arial" w:hAnsi="Arial" w:cs="Arial"/>
        </w:rPr>
        <w:t>4</w:t>
      </w:r>
      <w:r w:rsidRPr="00A64F35">
        <w:rPr>
          <w:rFonts w:ascii="Arial" w:hAnsi="Arial" w:cs="Arial"/>
        </w:rPr>
        <w:t xml:space="preserve"> are met.  Failure to meet mandatory requirements will result in the proposal being rejected.  In the event that all vendors do not meet one or more of the mandatory requirements, the County reserves the right to continue the evaluation of the proposals and to select the proposal which most closely meets the requirements specified in this RFP.</w:t>
      </w:r>
    </w:p>
    <w:p w14:paraId="31FCA0E4" w14:textId="77777777" w:rsidR="00317C62" w:rsidRDefault="00317C62" w:rsidP="00774952">
      <w:pPr>
        <w:rPr>
          <w:rFonts w:ascii="Arial" w:hAnsi="Arial" w:cs="Arial"/>
          <w:b/>
          <w:szCs w:val="20"/>
        </w:rPr>
      </w:pPr>
    </w:p>
    <w:p w14:paraId="43B5299D" w14:textId="77777777" w:rsidR="00121024" w:rsidRDefault="00121024" w:rsidP="00774952">
      <w:pPr>
        <w:rPr>
          <w:rFonts w:ascii="Arial" w:hAnsi="Arial" w:cs="Arial"/>
          <w:b/>
          <w:szCs w:val="20"/>
        </w:rPr>
      </w:pPr>
      <w:r>
        <w:rPr>
          <w:rFonts w:ascii="Arial" w:hAnsi="Arial" w:cs="Arial"/>
          <w:b/>
          <w:szCs w:val="20"/>
        </w:rPr>
        <w:tab/>
        <w:t>2.2</w:t>
      </w:r>
      <w:r>
        <w:rPr>
          <w:rFonts w:ascii="Arial" w:hAnsi="Arial" w:cs="Arial"/>
          <w:b/>
          <w:szCs w:val="20"/>
        </w:rPr>
        <w:tab/>
      </w:r>
      <w:r w:rsidRPr="00317C62">
        <w:rPr>
          <w:rFonts w:ascii="Arial" w:hAnsi="Arial" w:cs="Arial"/>
          <w:b/>
          <w:szCs w:val="20"/>
          <w:u w:val="single"/>
        </w:rPr>
        <w:t>Proposal Scoring</w:t>
      </w:r>
    </w:p>
    <w:p w14:paraId="180A3D43" w14:textId="77777777" w:rsidR="00121024" w:rsidRDefault="00317C62" w:rsidP="00317C62">
      <w:pPr>
        <w:ind w:left="1440"/>
        <w:rPr>
          <w:rFonts w:ascii="Arial" w:hAnsi="Arial" w:cs="Arial"/>
        </w:rPr>
      </w:pPr>
      <w:r>
        <w:rPr>
          <w:rFonts w:ascii="Arial" w:hAnsi="Arial" w:cs="Arial"/>
        </w:rPr>
        <w:t>Accepted proposals will be reviewed by an evaluation team and scored against the stated criteria.  This scoring will determine the ranking of vendors based upon their written proposals. If the team determines that it is in the best interest of the County to require oral presentations, the highest-ranking vendors will be invited to make such presentations.  Those vendors that participate in the interview process will then be scored, and the final ranking will be made based upon those scores.</w:t>
      </w:r>
    </w:p>
    <w:p w14:paraId="5BDCE2EB" w14:textId="77777777" w:rsidR="00317C62" w:rsidRDefault="00317C62" w:rsidP="00774952">
      <w:pPr>
        <w:rPr>
          <w:rFonts w:ascii="Arial" w:hAnsi="Arial" w:cs="Arial"/>
          <w:b/>
          <w:szCs w:val="20"/>
        </w:rPr>
      </w:pPr>
    </w:p>
    <w:p w14:paraId="43FA3853" w14:textId="77777777" w:rsidR="00121024" w:rsidRDefault="00121024" w:rsidP="00774952">
      <w:pPr>
        <w:rPr>
          <w:rFonts w:ascii="Arial" w:hAnsi="Arial" w:cs="Arial"/>
          <w:b/>
          <w:szCs w:val="20"/>
        </w:rPr>
      </w:pPr>
      <w:r>
        <w:rPr>
          <w:rFonts w:ascii="Arial" w:hAnsi="Arial" w:cs="Arial"/>
          <w:b/>
          <w:szCs w:val="20"/>
        </w:rPr>
        <w:tab/>
        <w:t>2.3</w:t>
      </w:r>
      <w:r>
        <w:rPr>
          <w:rFonts w:ascii="Arial" w:hAnsi="Arial" w:cs="Arial"/>
          <w:b/>
          <w:szCs w:val="20"/>
        </w:rPr>
        <w:tab/>
      </w:r>
      <w:r w:rsidRPr="00317C62">
        <w:rPr>
          <w:rFonts w:ascii="Arial" w:hAnsi="Arial" w:cs="Arial"/>
          <w:b/>
          <w:szCs w:val="20"/>
          <w:u w:val="single"/>
        </w:rPr>
        <w:t>Oral Presentations/Interview</w:t>
      </w:r>
    </w:p>
    <w:p w14:paraId="714F91A8" w14:textId="77777777" w:rsidR="00121024" w:rsidRDefault="00317C62" w:rsidP="00317C62">
      <w:pPr>
        <w:ind w:left="1440"/>
        <w:rPr>
          <w:rFonts w:ascii="Arial" w:hAnsi="Arial" w:cs="Arial"/>
        </w:rPr>
      </w:pPr>
      <w:r>
        <w:rPr>
          <w:rFonts w:ascii="Arial" w:hAnsi="Arial" w:cs="Arial"/>
        </w:rPr>
        <w:t>Top ranked selected proposers may be required to make oral interview presentations and/or site visits to supplement their proposals, if requested by the County.  The County will make every reasonable attempt to schedule each presentation at a time and location that is agreeable to the proposer.  Failure of a proposer to conduct a presentation to the County on the date scheduled may result in rejection of the vendor’s proposal.</w:t>
      </w:r>
    </w:p>
    <w:p w14:paraId="1493BB24" w14:textId="77777777" w:rsidR="00317C62" w:rsidRDefault="00317C62" w:rsidP="00774952">
      <w:pPr>
        <w:rPr>
          <w:rFonts w:ascii="Arial" w:hAnsi="Arial" w:cs="Arial"/>
          <w:b/>
          <w:szCs w:val="20"/>
        </w:rPr>
      </w:pPr>
    </w:p>
    <w:p w14:paraId="027F1725" w14:textId="77777777" w:rsidR="00121024" w:rsidRPr="00317C62" w:rsidRDefault="00121024" w:rsidP="00774952">
      <w:pPr>
        <w:rPr>
          <w:rFonts w:ascii="Arial" w:hAnsi="Arial" w:cs="Arial"/>
        </w:rPr>
      </w:pPr>
      <w:r>
        <w:rPr>
          <w:rFonts w:ascii="Arial" w:hAnsi="Arial" w:cs="Arial"/>
          <w:b/>
          <w:szCs w:val="20"/>
        </w:rPr>
        <w:tab/>
        <w:t>2.4</w:t>
      </w:r>
      <w:r>
        <w:rPr>
          <w:rFonts w:ascii="Arial" w:hAnsi="Arial" w:cs="Arial"/>
          <w:b/>
          <w:szCs w:val="20"/>
        </w:rPr>
        <w:tab/>
      </w:r>
      <w:r w:rsidR="00317C62" w:rsidRPr="004A5CC7">
        <w:rPr>
          <w:rFonts w:ascii="Arial" w:hAnsi="Arial" w:cs="Arial"/>
          <w:b/>
          <w:szCs w:val="20"/>
          <w:u w:val="single"/>
        </w:rPr>
        <w:t>Evaluation Criteria</w:t>
      </w:r>
    </w:p>
    <w:p w14:paraId="60A7895B" w14:textId="77777777" w:rsidR="00317C62" w:rsidRDefault="00317C62" w:rsidP="00317C62">
      <w:pPr>
        <w:rPr>
          <w:rFonts w:ascii="Arial" w:hAnsi="Arial" w:cs="Arial"/>
        </w:rPr>
      </w:pPr>
      <w:r>
        <w:rPr>
          <w:rFonts w:ascii="Arial" w:hAnsi="Arial" w:cs="Arial"/>
          <w:b/>
          <w:szCs w:val="20"/>
        </w:rPr>
        <w:tab/>
      </w:r>
      <w:r>
        <w:rPr>
          <w:rFonts w:ascii="Arial" w:hAnsi="Arial" w:cs="Arial"/>
          <w:b/>
          <w:szCs w:val="20"/>
        </w:rPr>
        <w:tab/>
      </w:r>
      <w:r>
        <w:rPr>
          <w:rFonts w:ascii="Arial" w:hAnsi="Arial" w:cs="Arial"/>
        </w:rPr>
        <w:t>The proposals will be scored using the following criteria:</w:t>
      </w:r>
    </w:p>
    <w:p w14:paraId="164D5AA1" w14:textId="77777777" w:rsidR="00317C62" w:rsidRDefault="00317C62" w:rsidP="00774952">
      <w:pPr>
        <w:rPr>
          <w:rFonts w:ascii="Arial" w:hAnsi="Arial" w:cs="Arial"/>
          <w:b/>
          <w:szCs w:val="20"/>
        </w:rPr>
      </w:pPr>
      <w:r>
        <w:rPr>
          <w:rFonts w:ascii="Arial" w:hAnsi="Arial" w:cs="Arial"/>
          <w:b/>
          <w:szCs w:val="20"/>
        </w:rPr>
        <w:tab/>
      </w:r>
      <w:r>
        <w:rPr>
          <w:rFonts w:ascii="Arial" w:hAnsi="Arial" w:cs="Arial"/>
          <w:b/>
          <w:szCs w:val="20"/>
        </w:rPr>
        <w:tab/>
      </w:r>
    </w:p>
    <w:tbl>
      <w:tblPr>
        <w:tblW w:w="5372" w:type="dxa"/>
        <w:jc w:val="center"/>
        <w:tblLayout w:type="fixed"/>
        <w:tblLook w:val="04A0" w:firstRow="1" w:lastRow="0" w:firstColumn="1" w:lastColumn="0" w:noHBand="0" w:noVBand="1"/>
      </w:tblPr>
      <w:tblGrid>
        <w:gridCol w:w="4280"/>
        <w:gridCol w:w="1092"/>
      </w:tblGrid>
      <w:tr w:rsidR="00317C62" w:rsidRPr="00317C62" w14:paraId="388D9471" w14:textId="77777777" w:rsidTr="00317C62">
        <w:trPr>
          <w:trHeight w:val="330"/>
          <w:jc w:val="center"/>
        </w:trPr>
        <w:tc>
          <w:tcPr>
            <w:tcW w:w="4280" w:type="dxa"/>
            <w:tcBorders>
              <w:top w:val="single" w:sz="12" w:space="0" w:color="auto"/>
              <w:left w:val="single" w:sz="12" w:space="0" w:color="auto"/>
              <w:bottom w:val="single" w:sz="12" w:space="0" w:color="auto"/>
              <w:right w:val="nil"/>
            </w:tcBorders>
            <w:shd w:val="clear" w:color="auto" w:fill="D9D9D9"/>
            <w:noWrap/>
            <w:vAlign w:val="center"/>
            <w:hideMark/>
          </w:tcPr>
          <w:p w14:paraId="309A928E" w14:textId="77777777" w:rsidR="00317C62" w:rsidRPr="00317C62" w:rsidRDefault="00317C62" w:rsidP="00317C62">
            <w:pPr>
              <w:rPr>
                <w:rFonts w:ascii="Calibri" w:hAnsi="Calibri"/>
                <w:b/>
                <w:bCs/>
                <w:color w:val="000000"/>
              </w:rPr>
            </w:pPr>
            <w:r w:rsidRPr="00317C62">
              <w:rPr>
                <w:rFonts w:ascii="Calibri" w:hAnsi="Calibri"/>
                <w:b/>
                <w:bCs/>
                <w:color w:val="000000"/>
              </w:rPr>
              <w:t>Proposal Requirements</w:t>
            </w:r>
          </w:p>
        </w:tc>
        <w:tc>
          <w:tcPr>
            <w:tcW w:w="1092" w:type="dxa"/>
            <w:tcBorders>
              <w:top w:val="single" w:sz="12" w:space="0" w:color="auto"/>
              <w:left w:val="nil"/>
              <w:bottom w:val="single" w:sz="12" w:space="0" w:color="auto"/>
              <w:right w:val="single" w:sz="12" w:space="0" w:color="auto"/>
            </w:tcBorders>
            <w:shd w:val="clear" w:color="auto" w:fill="D9D9D9"/>
            <w:noWrap/>
            <w:vAlign w:val="center"/>
            <w:hideMark/>
          </w:tcPr>
          <w:p w14:paraId="34F510AD" w14:textId="77777777" w:rsidR="00317C62" w:rsidRPr="00317C62" w:rsidRDefault="00317C62" w:rsidP="00317C62">
            <w:pPr>
              <w:jc w:val="center"/>
              <w:rPr>
                <w:rFonts w:ascii="Calibri" w:hAnsi="Calibri"/>
                <w:b/>
                <w:bCs/>
                <w:color w:val="000000"/>
              </w:rPr>
            </w:pPr>
            <w:r w:rsidRPr="00317C62">
              <w:rPr>
                <w:rFonts w:ascii="Calibri" w:hAnsi="Calibri"/>
                <w:b/>
                <w:bCs/>
                <w:color w:val="000000"/>
              </w:rPr>
              <w:t>Percent</w:t>
            </w:r>
          </w:p>
        </w:tc>
      </w:tr>
      <w:tr w:rsidR="004A5CC7" w:rsidRPr="00317C62" w14:paraId="2AB3E751" w14:textId="77777777" w:rsidTr="00317C62">
        <w:trPr>
          <w:trHeight w:val="600"/>
          <w:jc w:val="center"/>
        </w:trPr>
        <w:tc>
          <w:tcPr>
            <w:tcW w:w="4280" w:type="dxa"/>
            <w:tcBorders>
              <w:top w:val="single" w:sz="12" w:space="0" w:color="auto"/>
              <w:left w:val="single" w:sz="12" w:space="0" w:color="auto"/>
              <w:bottom w:val="single" w:sz="4" w:space="0" w:color="auto"/>
              <w:right w:val="nil"/>
            </w:tcBorders>
            <w:shd w:val="clear" w:color="auto" w:fill="auto"/>
            <w:vAlign w:val="center"/>
            <w:hideMark/>
          </w:tcPr>
          <w:p w14:paraId="2A84737E" w14:textId="77777777" w:rsidR="004A5CC7" w:rsidRPr="0071761B" w:rsidRDefault="004A5CC7" w:rsidP="004A5CC7">
            <w:pPr>
              <w:rPr>
                <w:rFonts w:ascii="Calibri" w:hAnsi="Calibri"/>
                <w:b/>
                <w:color w:val="000000"/>
              </w:rPr>
            </w:pPr>
            <w:r>
              <w:rPr>
                <w:rFonts w:ascii="Calibri" w:hAnsi="Calibri"/>
                <w:b/>
                <w:color w:val="000000"/>
              </w:rPr>
              <w:t>Organizational capabilities</w:t>
            </w:r>
          </w:p>
          <w:p w14:paraId="364F6458" w14:textId="77777777" w:rsidR="004A5CC7" w:rsidRPr="00317C62" w:rsidRDefault="004A5CC7" w:rsidP="004A5CC7">
            <w:pPr>
              <w:rPr>
                <w:rFonts w:ascii="Calibri" w:hAnsi="Calibri"/>
                <w:color w:val="000000"/>
              </w:rPr>
            </w:pPr>
            <w:r w:rsidRPr="0071761B">
              <w:rPr>
                <w:rFonts w:ascii="Calibri" w:hAnsi="Calibri"/>
                <w:color w:val="000000"/>
              </w:rPr>
              <w:t>(Section 4.</w:t>
            </w:r>
            <w:r>
              <w:rPr>
                <w:rFonts w:ascii="Calibri" w:hAnsi="Calibri"/>
                <w:color w:val="000000"/>
              </w:rPr>
              <w:t>3</w:t>
            </w:r>
            <w:r w:rsidRPr="0071761B">
              <w:rPr>
                <w:rFonts w:ascii="Calibri" w:hAnsi="Calibri"/>
                <w:color w:val="000000"/>
              </w:rPr>
              <w:t>)</w:t>
            </w:r>
          </w:p>
        </w:tc>
        <w:tc>
          <w:tcPr>
            <w:tcW w:w="1092" w:type="dxa"/>
            <w:tcBorders>
              <w:top w:val="single" w:sz="12" w:space="0" w:color="auto"/>
              <w:left w:val="nil"/>
              <w:bottom w:val="single" w:sz="4" w:space="0" w:color="auto"/>
              <w:right w:val="single" w:sz="12" w:space="0" w:color="auto"/>
            </w:tcBorders>
            <w:shd w:val="clear" w:color="auto" w:fill="auto"/>
            <w:noWrap/>
            <w:vAlign w:val="center"/>
            <w:hideMark/>
          </w:tcPr>
          <w:p w14:paraId="1EC946F5" w14:textId="77777777" w:rsidR="004A5CC7" w:rsidRPr="00317C62" w:rsidRDefault="004A5CC7" w:rsidP="004A5CC7">
            <w:pPr>
              <w:jc w:val="center"/>
              <w:rPr>
                <w:rFonts w:ascii="Calibri" w:hAnsi="Calibri"/>
                <w:color w:val="000000"/>
              </w:rPr>
            </w:pPr>
            <w:r>
              <w:rPr>
                <w:rFonts w:ascii="Calibri" w:hAnsi="Calibri"/>
                <w:color w:val="000000"/>
              </w:rPr>
              <w:t>2</w:t>
            </w:r>
            <w:r w:rsidRPr="0071761B">
              <w:rPr>
                <w:rFonts w:ascii="Calibri" w:hAnsi="Calibri"/>
                <w:color w:val="000000"/>
              </w:rPr>
              <w:t>0%</w:t>
            </w:r>
          </w:p>
        </w:tc>
      </w:tr>
      <w:tr w:rsidR="004A5CC7" w:rsidRPr="00317C62" w14:paraId="4E881B2D" w14:textId="77777777" w:rsidTr="00317C62">
        <w:trPr>
          <w:trHeight w:val="600"/>
          <w:jc w:val="center"/>
        </w:trPr>
        <w:tc>
          <w:tcPr>
            <w:tcW w:w="4280" w:type="dxa"/>
            <w:tcBorders>
              <w:top w:val="nil"/>
              <w:left w:val="single" w:sz="12" w:space="0" w:color="auto"/>
              <w:bottom w:val="single" w:sz="4" w:space="0" w:color="auto"/>
              <w:right w:val="nil"/>
            </w:tcBorders>
            <w:shd w:val="clear" w:color="auto" w:fill="auto"/>
            <w:vAlign w:val="center"/>
          </w:tcPr>
          <w:p w14:paraId="52BDDEC0" w14:textId="77777777" w:rsidR="004A5CC7" w:rsidRPr="0071761B" w:rsidRDefault="004A5CC7" w:rsidP="004A5CC7">
            <w:pPr>
              <w:rPr>
                <w:rFonts w:ascii="Calibri" w:hAnsi="Calibri"/>
                <w:b/>
                <w:color w:val="000000"/>
              </w:rPr>
            </w:pPr>
            <w:r>
              <w:rPr>
                <w:rFonts w:ascii="Calibri" w:hAnsi="Calibri"/>
                <w:b/>
                <w:color w:val="000000"/>
              </w:rPr>
              <w:t>Staff capabilities</w:t>
            </w:r>
          </w:p>
          <w:p w14:paraId="59173ACC" w14:textId="77777777" w:rsidR="004A5CC7" w:rsidRPr="00317C62" w:rsidRDefault="004A5CC7" w:rsidP="004A5CC7">
            <w:pPr>
              <w:rPr>
                <w:rFonts w:ascii="Calibri" w:hAnsi="Calibri"/>
                <w:b/>
                <w:color w:val="000000"/>
              </w:rPr>
            </w:pPr>
            <w:r w:rsidRPr="0071761B">
              <w:rPr>
                <w:rFonts w:ascii="Calibri" w:hAnsi="Calibri"/>
                <w:color w:val="000000"/>
              </w:rPr>
              <w:t>(Section 4.</w:t>
            </w:r>
            <w:r>
              <w:rPr>
                <w:rFonts w:ascii="Calibri" w:hAnsi="Calibri"/>
                <w:color w:val="000000"/>
              </w:rPr>
              <w:t>4</w:t>
            </w:r>
            <w:r w:rsidRPr="0071761B">
              <w:rPr>
                <w:rFonts w:ascii="Calibri" w:hAnsi="Calibri"/>
                <w:color w:val="000000"/>
              </w:rPr>
              <w:t>)</w:t>
            </w:r>
          </w:p>
        </w:tc>
        <w:tc>
          <w:tcPr>
            <w:tcW w:w="1092" w:type="dxa"/>
            <w:tcBorders>
              <w:top w:val="nil"/>
              <w:left w:val="nil"/>
              <w:bottom w:val="single" w:sz="4" w:space="0" w:color="auto"/>
              <w:right w:val="single" w:sz="12" w:space="0" w:color="auto"/>
            </w:tcBorders>
            <w:shd w:val="clear" w:color="auto" w:fill="auto"/>
            <w:noWrap/>
            <w:vAlign w:val="center"/>
          </w:tcPr>
          <w:p w14:paraId="6B379626" w14:textId="77777777" w:rsidR="004A5CC7" w:rsidRPr="00317C62" w:rsidRDefault="004A5CC7" w:rsidP="004A5CC7">
            <w:pPr>
              <w:jc w:val="center"/>
              <w:rPr>
                <w:rFonts w:ascii="Calibri" w:hAnsi="Calibri"/>
                <w:color w:val="000000"/>
              </w:rPr>
            </w:pPr>
            <w:r>
              <w:rPr>
                <w:rFonts w:ascii="Calibri" w:hAnsi="Calibri"/>
                <w:color w:val="000000"/>
              </w:rPr>
              <w:t>20</w:t>
            </w:r>
            <w:r w:rsidRPr="0071761B">
              <w:rPr>
                <w:rFonts w:ascii="Calibri" w:hAnsi="Calibri"/>
                <w:color w:val="000000"/>
              </w:rPr>
              <w:t>%</w:t>
            </w:r>
          </w:p>
        </w:tc>
      </w:tr>
      <w:tr w:rsidR="004A5CC7" w:rsidRPr="00317C62" w14:paraId="0AB6BDF5" w14:textId="77777777" w:rsidTr="00317C62">
        <w:trPr>
          <w:trHeight w:val="600"/>
          <w:jc w:val="center"/>
        </w:trPr>
        <w:tc>
          <w:tcPr>
            <w:tcW w:w="4280" w:type="dxa"/>
            <w:tcBorders>
              <w:top w:val="single" w:sz="4" w:space="0" w:color="auto"/>
              <w:left w:val="single" w:sz="12" w:space="0" w:color="auto"/>
              <w:bottom w:val="single" w:sz="4" w:space="0" w:color="auto"/>
              <w:right w:val="nil"/>
            </w:tcBorders>
            <w:shd w:val="clear" w:color="auto" w:fill="auto"/>
            <w:vAlign w:val="center"/>
          </w:tcPr>
          <w:p w14:paraId="5687726D" w14:textId="77777777" w:rsidR="004A5CC7" w:rsidRPr="00317C62" w:rsidRDefault="00ED442F" w:rsidP="004A5CC7">
            <w:pPr>
              <w:rPr>
                <w:rFonts w:ascii="Calibri" w:hAnsi="Calibri"/>
                <w:b/>
                <w:color w:val="000000"/>
              </w:rPr>
            </w:pPr>
            <w:r>
              <w:rPr>
                <w:rFonts w:ascii="Calibri" w:hAnsi="Calibri"/>
                <w:b/>
                <w:color w:val="000000"/>
              </w:rPr>
              <w:t>Scope, Outcomes and Strategies</w:t>
            </w:r>
          </w:p>
          <w:p w14:paraId="253D9AB6" w14:textId="77777777" w:rsidR="004A5CC7" w:rsidRPr="00317C62" w:rsidRDefault="004A5CC7" w:rsidP="00ED442F">
            <w:pPr>
              <w:rPr>
                <w:rFonts w:ascii="Calibri" w:hAnsi="Calibri"/>
                <w:color w:val="000000"/>
              </w:rPr>
            </w:pPr>
            <w:r>
              <w:rPr>
                <w:rFonts w:ascii="Calibri" w:hAnsi="Calibri"/>
                <w:color w:val="000000"/>
              </w:rPr>
              <w:t>(Section 4.</w:t>
            </w:r>
            <w:r w:rsidR="00ED442F">
              <w:rPr>
                <w:rFonts w:ascii="Calibri" w:hAnsi="Calibri"/>
                <w:color w:val="000000"/>
              </w:rPr>
              <w:t>5</w:t>
            </w:r>
            <w:r w:rsidRPr="00317C62">
              <w:rPr>
                <w:rFonts w:ascii="Calibri" w:hAnsi="Calibri"/>
                <w:color w:val="000000"/>
              </w:rPr>
              <w:t>)</w:t>
            </w:r>
          </w:p>
        </w:tc>
        <w:tc>
          <w:tcPr>
            <w:tcW w:w="1092" w:type="dxa"/>
            <w:tcBorders>
              <w:top w:val="single" w:sz="4" w:space="0" w:color="auto"/>
              <w:left w:val="nil"/>
              <w:bottom w:val="single" w:sz="4" w:space="0" w:color="auto"/>
              <w:right w:val="single" w:sz="12" w:space="0" w:color="auto"/>
            </w:tcBorders>
            <w:shd w:val="clear" w:color="auto" w:fill="auto"/>
            <w:noWrap/>
            <w:vAlign w:val="center"/>
          </w:tcPr>
          <w:p w14:paraId="47650D29" w14:textId="77777777" w:rsidR="004A5CC7" w:rsidRPr="00317C62" w:rsidRDefault="004A5CC7" w:rsidP="004A5CC7">
            <w:pPr>
              <w:jc w:val="center"/>
              <w:rPr>
                <w:rFonts w:ascii="Calibri" w:hAnsi="Calibri"/>
                <w:color w:val="000000"/>
              </w:rPr>
            </w:pPr>
            <w:r>
              <w:rPr>
                <w:rFonts w:ascii="Calibri" w:hAnsi="Calibri"/>
                <w:color w:val="000000"/>
              </w:rPr>
              <w:t>40</w:t>
            </w:r>
            <w:r w:rsidRPr="00317C62">
              <w:rPr>
                <w:rFonts w:ascii="Calibri" w:hAnsi="Calibri"/>
                <w:color w:val="000000"/>
              </w:rPr>
              <w:t>%</w:t>
            </w:r>
          </w:p>
        </w:tc>
      </w:tr>
      <w:tr w:rsidR="00317C62" w:rsidRPr="00317C62" w14:paraId="1CFBB31B" w14:textId="77777777" w:rsidTr="00317C62">
        <w:trPr>
          <w:trHeight w:val="300"/>
          <w:jc w:val="center"/>
        </w:trPr>
        <w:tc>
          <w:tcPr>
            <w:tcW w:w="4280" w:type="dxa"/>
            <w:tcBorders>
              <w:top w:val="single" w:sz="12" w:space="0" w:color="auto"/>
              <w:left w:val="single" w:sz="12" w:space="0" w:color="auto"/>
              <w:bottom w:val="single" w:sz="12" w:space="0" w:color="auto"/>
              <w:right w:val="nil"/>
            </w:tcBorders>
            <w:shd w:val="clear" w:color="auto" w:fill="D9D9D9"/>
            <w:vAlign w:val="center"/>
          </w:tcPr>
          <w:p w14:paraId="1FA20E3D" w14:textId="77777777" w:rsidR="00317C62" w:rsidRPr="00317C62" w:rsidRDefault="00317C62" w:rsidP="00317C62">
            <w:pPr>
              <w:rPr>
                <w:rFonts w:ascii="Calibri" w:hAnsi="Calibri"/>
                <w:b/>
                <w:bCs/>
                <w:color w:val="000000"/>
              </w:rPr>
            </w:pPr>
            <w:r w:rsidRPr="00317C62">
              <w:rPr>
                <w:rFonts w:ascii="Calibri" w:hAnsi="Calibri"/>
                <w:b/>
                <w:bCs/>
                <w:color w:val="000000"/>
              </w:rPr>
              <w:t>Cost</w:t>
            </w:r>
          </w:p>
        </w:tc>
        <w:tc>
          <w:tcPr>
            <w:tcW w:w="1092" w:type="dxa"/>
            <w:tcBorders>
              <w:top w:val="single" w:sz="12" w:space="0" w:color="auto"/>
              <w:left w:val="nil"/>
              <w:bottom w:val="single" w:sz="12" w:space="0" w:color="auto"/>
              <w:right w:val="single" w:sz="12" w:space="0" w:color="auto"/>
            </w:tcBorders>
            <w:shd w:val="clear" w:color="auto" w:fill="D9D9D9"/>
            <w:noWrap/>
            <w:vAlign w:val="center"/>
          </w:tcPr>
          <w:p w14:paraId="2708F069" w14:textId="77777777" w:rsidR="00317C62" w:rsidRPr="00317C62" w:rsidRDefault="00317C62" w:rsidP="00317C62">
            <w:pPr>
              <w:jc w:val="center"/>
              <w:rPr>
                <w:rFonts w:ascii="Calibri" w:hAnsi="Calibri"/>
                <w:b/>
                <w:bCs/>
                <w:color w:val="000000"/>
              </w:rPr>
            </w:pPr>
            <w:r w:rsidRPr="00317C62">
              <w:rPr>
                <w:rFonts w:ascii="Calibri" w:hAnsi="Calibri"/>
                <w:b/>
                <w:bCs/>
                <w:color w:val="000000"/>
              </w:rPr>
              <w:t>Percent</w:t>
            </w:r>
          </w:p>
        </w:tc>
      </w:tr>
      <w:tr w:rsidR="00317C62" w:rsidRPr="00317C62" w14:paraId="6DB83450" w14:textId="77777777" w:rsidTr="00317C62">
        <w:trPr>
          <w:trHeight w:val="300"/>
          <w:jc w:val="center"/>
        </w:trPr>
        <w:tc>
          <w:tcPr>
            <w:tcW w:w="4280" w:type="dxa"/>
            <w:tcBorders>
              <w:top w:val="single" w:sz="12" w:space="0" w:color="auto"/>
              <w:left w:val="single" w:sz="12" w:space="0" w:color="auto"/>
              <w:bottom w:val="single" w:sz="12" w:space="0" w:color="auto"/>
              <w:right w:val="nil"/>
            </w:tcBorders>
            <w:shd w:val="clear" w:color="auto" w:fill="auto"/>
            <w:vAlign w:val="center"/>
            <w:hideMark/>
          </w:tcPr>
          <w:p w14:paraId="7F12C6CE" w14:textId="77777777" w:rsidR="00317C62" w:rsidRPr="00317C62" w:rsidRDefault="00317C62" w:rsidP="00317C62">
            <w:pPr>
              <w:rPr>
                <w:rFonts w:ascii="Calibri" w:hAnsi="Calibri"/>
                <w:b/>
                <w:color w:val="000000"/>
              </w:rPr>
            </w:pPr>
            <w:r w:rsidRPr="00317C62">
              <w:rPr>
                <w:rFonts w:ascii="Calibri" w:hAnsi="Calibri"/>
                <w:b/>
                <w:color w:val="000000"/>
              </w:rPr>
              <w:t xml:space="preserve">Cost </w:t>
            </w:r>
          </w:p>
          <w:p w14:paraId="0E61CF4A" w14:textId="77777777" w:rsidR="00317C62" w:rsidRPr="00317C62" w:rsidRDefault="00317C62" w:rsidP="00ED442F">
            <w:pPr>
              <w:rPr>
                <w:rFonts w:ascii="Calibri" w:hAnsi="Calibri"/>
                <w:color w:val="000000"/>
              </w:rPr>
            </w:pPr>
            <w:r w:rsidRPr="00317C62">
              <w:rPr>
                <w:rFonts w:ascii="Calibri" w:hAnsi="Calibri"/>
                <w:color w:val="000000"/>
              </w:rPr>
              <w:t xml:space="preserve">(Section </w:t>
            </w:r>
            <w:r w:rsidR="00ED442F">
              <w:rPr>
                <w:rFonts w:ascii="Calibri" w:hAnsi="Calibri"/>
                <w:color w:val="000000"/>
              </w:rPr>
              <w:t>5</w:t>
            </w:r>
            <w:r w:rsidRPr="00317C62">
              <w:rPr>
                <w:rFonts w:ascii="Calibri" w:hAnsi="Calibri"/>
                <w:color w:val="000000"/>
              </w:rPr>
              <w:t>)</w:t>
            </w:r>
          </w:p>
        </w:tc>
        <w:tc>
          <w:tcPr>
            <w:tcW w:w="1092" w:type="dxa"/>
            <w:tcBorders>
              <w:top w:val="single" w:sz="12" w:space="0" w:color="auto"/>
              <w:left w:val="nil"/>
              <w:bottom w:val="single" w:sz="12" w:space="0" w:color="auto"/>
              <w:right w:val="single" w:sz="12" w:space="0" w:color="auto"/>
            </w:tcBorders>
            <w:shd w:val="clear" w:color="auto" w:fill="auto"/>
            <w:noWrap/>
            <w:vAlign w:val="center"/>
            <w:hideMark/>
          </w:tcPr>
          <w:p w14:paraId="595A0680" w14:textId="77777777" w:rsidR="00317C62" w:rsidRPr="00317C62" w:rsidRDefault="004A5CC7" w:rsidP="00317C62">
            <w:pPr>
              <w:jc w:val="center"/>
              <w:rPr>
                <w:rFonts w:ascii="Calibri" w:hAnsi="Calibri"/>
                <w:color w:val="000000"/>
              </w:rPr>
            </w:pPr>
            <w:r w:rsidRPr="004A5CC7">
              <w:rPr>
                <w:rFonts w:ascii="Calibri" w:hAnsi="Calibri"/>
                <w:color w:val="000000"/>
              </w:rPr>
              <w:t>2</w:t>
            </w:r>
            <w:r w:rsidR="00317C62" w:rsidRPr="004A5CC7">
              <w:rPr>
                <w:rFonts w:ascii="Calibri" w:hAnsi="Calibri"/>
                <w:color w:val="000000"/>
              </w:rPr>
              <w:t>0</w:t>
            </w:r>
            <w:r w:rsidR="00317C62" w:rsidRPr="00317C62">
              <w:rPr>
                <w:rFonts w:ascii="Calibri" w:hAnsi="Calibri"/>
                <w:color w:val="000000"/>
              </w:rPr>
              <w:t>%</w:t>
            </w:r>
          </w:p>
        </w:tc>
      </w:tr>
      <w:tr w:rsidR="00317C62" w:rsidRPr="00317C62" w14:paraId="69E5ADB1" w14:textId="77777777" w:rsidTr="00317C62">
        <w:trPr>
          <w:trHeight w:val="315"/>
          <w:jc w:val="center"/>
        </w:trPr>
        <w:tc>
          <w:tcPr>
            <w:tcW w:w="4280" w:type="dxa"/>
            <w:tcBorders>
              <w:top w:val="single" w:sz="12" w:space="0" w:color="auto"/>
              <w:left w:val="single" w:sz="12" w:space="0" w:color="auto"/>
              <w:bottom w:val="single" w:sz="12" w:space="0" w:color="auto"/>
              <w:right w:val="nil"/>
            </w:tcBorders>
            <w:shd w:val="clear" w:color="auto" w:fill="auto"/>
            <w:noWrap/>
            <w:vAlign w:val="center"/>
            <w:hideMark/>
          </w:tcPr>
          <w:p w14:paraId="4EBBDCC5" w14:textId="77777777" w:rsidR="00317C62" w:rsidRPr="00317C62" w:rsidRDefault="00317C62" w:rsidP="00317C62">
            <w:pPr>
              <w:jc w:val="right"/>
              <w:rPr>
                <w:rFonts w:ascii="Calibri" w:hAnsi="Calibri"/>
                <w:b/>
                <w:color w:val="000000"/>
                <w:szCs w:val="22"/>
              </w:rPr>
            </w:pPr>
            <w:r w:rsidRPr="00317C62">
              <w:rPr>
                <w:rFonts w:ascii="Calibri" w:hAnsi="Calibri"/>
                <w:b/>
                <w:color w:val="000000"/>
                <w:szCs w:val="22"/>
              </w:rPr>
              <w:t>Total</w:t>
            </w:r>
          </w:p>
        </w:tc>
        <w:tc>
          <w:tcPr>
            <w:tcW w:w="1092" w:type="dxa"/>
            <w:tcBorders>
              <w:top w:val="single" w:sz="12" w:space="0" w:color="auto"/>
              <w:left w:val="nil"/>
              <w:bottom w:val="single" w:sz="12" w:space="0" w:color="auto"/>
              <w:right w:val="single" w:sz="12" w:space="0" w:color="auto"/>
            </w:tcBorders>
            <w:shd w:val="clear" w:color="auto" w:fill="auto"/>
            <w:noWrap/>
            <w:vAlign w:val="center"/>
            <w:hideMark/>
          </w:tcPr>
          <w:p w14:paraId="18114736" w14:textId="77777777" w:rsidR="00317C62" w:rsidRPr="00317C62" w:rsidRDefault="00317C62" w:rsidP="00317C62">
            <w:pPr>
              <w:jc w:val="center"/>
              <w:rPr>
                <w:rFonts w:ascii="Calibri" w:hAnsi="Calibri"/>
                <w:b/>
                <w:color w:val="000000"/>
                <w:szCs w:val="22"/>
              </w:rPr>
            </w:pPr>
            <w:r w:rsidRPr="00317C62">
              <w:rPr>
                <w:rFonts w:ascii="Calibri" w:hAnsi="Calibri"/>
                <w:b/>
                <w:color w:val="000000"/>
                <w:szCs w:val="22"/>
              </w:rPr>
              <w:t>100%</w:t>
            </w:r>
          </w:p>
        </w:tc>
      </w:tr>
    </w:tbl>
    <w:p w14:paraId="2B455FA8" w14:textId="77777777" w:rsidR="00121024" w:rsidRDefault="00121024" w:rsidP="00774952">
      <w:pPr>
        <w:rPr>
          <w:rFonts w:ascii="Arial" w:hAnsi="Arial" w:cs="Arial"/>
          <w:b/>
          <w:szCs w:val="20"/>
        </w:rPr>
      </w:pPr>
    </w:p>
    <w:p w14:paraId="1F736947" w14:textId="77777777" w:rsidR="00317C62" w:rsidRDefault="00317C62" w:rsidP="00774952">
      <w:pPr>
        <w:rPr>
          <w:rFonts w:ascii="Arial" w:hAnsi="Arial" w:cs="Arial"/>
          <w:b/>
          <w:szCs w:val="20"/>
        </w:rPr>
      </w:pPr>
    </w:p>
    <w:p w14:paraId="299A99F1" w14:textId="77777777" w:rsidR="00317C62" w:rsidRDefault="00121024" w:rsidP="00774952">
      <w:pPr>
        <w:rPr>
          <w:rFonts w:ascii="Arial" w:hAnsi="Arial" w:cs="Arial"/>
          <w:b/>
          <w:szCs w:val="20"/>
        </w:rPr>
      </w:pPr>
      <w:r>
        <w:rPr>
          <w:rFonts w:ascii="Arial" w:hAnsi="Arial" w:cs="Arial"/>
          <w:b/>
          <w:szCs w:val="20"/>
        </w:rPr>
        <w:tab/>
      </w:r>
    </w:p>
    <w:p w14:paraId="2B108187" w14:textId="77777777" w:rsidR="00317C62" w:rsidRPr="00317C62" w:rsidRDefault="00317C62" w:rsidP="00317C62">
      <w:pPr>
        <w:ind w:firstLine="720"/>
        <w:rPr>
          <w:rFonts w:ascii="Arial" w:hAnsi="Arial" w:cs="Arial"/>
          <w:b/>
        </w:rPr>
      </w:pPr>
      <w:r>
        <w:br w:type="page"/>
      </w:r>
      <w:r w:rsidRPr="00317C62">
        <w:rPr>
          <w:rFonts w:ascii="Arial" w:hAnsi="Arial" w:cs="Arial"/>
          <w:b/>
        </w:rPr>
        <w:lastRenderedPageBreak/>
        <w:t>2.5</w:t>
      </w:r>
      <w:r w:rsidRPr="00317C62">
        <w:rPr>
          <w:rFonts w:ascii="Arial" w:hAnsi="Arial" w:cs="Arial"/>
          <w:b/>
        </w:rPr>
        <w:tab/>
      </w:r>
      <w:r w:rsidRPr="00317C62">
        <w:rPr>
          <w:rFonts w:ascii="Arial" w:hAnsi="Arial" w:cs="Arial"/>
          <w:b/>
          <w:u w:val="single"/>
        </w:rPr>
        <w:t>Right to Reject Proposals and Negotiate Contract Terms</w:t>
      </w:r>
    </w:p>
    <w:p w14:paraId="3345DCC1" w14:textId="77777777" w:rsidR="00317C62" w:rsidRDefault="00317C62" w:rsidP="00317C62">
      <w:pPr>
        <w:ind w:left="1440"/>
        <w:rPr>
          <w:rFonts w:ascii="Arial" w:hAnsi="Arial" w:cs="Arial"/>
        </w:rPr>
      </w:pPr>
      <w:r>
        <w:rPr>
          <w:rFonts w:ascii="Arial" w:hAnsi="Arial" w:cs="Arial"/>
        </w:rPr>
        <w:t>The County reserves the right to reject any and all proposals and to negotiate the terms of the contract, including the award amount, with the selected proposer prior to entering into a contract.  If contract negotiations cannot be concluded successfully with the highest scoring proposer, the County may negotiate a contract with the next highest scoring proposer.</w:t>
      </w:r>
    </w:p>
    <w:p w14:paraId="1A32A13F" w14:textId="77777777" w:rsidR="00317C62" w:rsidRDefault="00317C62" w:rsidP="00774952">
      <w:pPr>
        <w:rPr>
          <w:rFonts w:ascii="Arial" w:hAnsi="Arial" w:cs="Arial"/>
          <w:b/>
          <w:szCs w:val="20"/>
        </w:rPr>
      </w:pPr>
    </w:p>
    <w:p w14:paraId="2360AC27" w14:textId="77777777" w:rsidR="00121024" w:rsidRDefault="00121024" w:rsidP="00317C62">
      <w:pPr>
        <w:ind w:firstLine="720"/>
        <w:rPr>
          <w:rFonts w:ascii="Arial" w:hAnsi="Arial" w:cs="Arial"/>
          <w:b/>
          <w:szCs w:val="20"/>
        </w:rPr>
      </w:pPr>
      <w:r>
        <w:rPr>
          <w:rFonts w:ascii="Arial" w:hAnsi="Arial" w:cs="Arial"/>
          <w:b/>
          <w:szCs w:val="20"/>
        </w:rPr>
        <w:t>2.6</w:t>
      </w:r>
      <w:r>
        <w:rPr>
          <w:rFonts w:ascii="Arial" w:hAnsi="Arial" w:cs="Arial"/>
          <w:b/>
          <w:szCs w:val="20"/>
        </w:rPr>
        <w:tab/>
      </w:r>
      <w:r w:rsidRPr="00317C62">
        <w:rPr>
          <w:rFonts w:ascii="Arial" w:hAnsi="Arial" w:cs="Arial"/>
          <w:b/>
          <w:szCs w:val="20"/>
          <w:u w:val="single"/>
        </w:rPr>
        <w:t>Award and Final Offers</w:t>
      </w:r>
    </w:p>
    <w:p w14:paraId="4EB92BD5" w14:textId="77777777" w:rsidR="00121024" w:rsidRDefault="00317C62" w:rsidP="00317C62">
      <w:pPr>
        <w:ind w:left="1440"/>
        <w:rPr>
          <w:rFonts w:ascii="Arial" w:hAnsi="Arial" w:cs="Arial"/>
        </w:rPr>
      </w:pPr>
      <w:r>
        <w:rPr>
          <w:rFonts w:ascii="Arial" w:hAnsi="Arial" w:cs="Arial"/>
        </w:rPr>
        <w:t>The award will be granted in one of two ways.  The award may be granted to the highest scoring responsive and responsible proposer.  Alternatively, the highest scoring proposer or proposers may be requested to submit final and best offers.  If final and best offers are requested, they will be evaluated against the stated criteria, scored and ranked. The award will then be granted to the highest scoring proposer.</w:t>
      </w:r>
    </w:p>
    <w:p w14:paraId="30D37826" w14:textId="77777777" w:rsidR="00317C62" w:rsidRDefault="00317C62" w:rsidP="00774952">
      <w:pPr>
        <w:rPr>
          <w:rFonts w:ascii="Arial" w:hAnsi="Arial" w:cs="Arial"/>
          <w:b/>
          <w:szCs w:val="20"/>
        </w:rPr>
      </w:pPr>
    </w:p>
    <w:p w14:paraId="3BB5279E" w14:textId="77777777" w:rsidR="00121024" w:rsidRDefault="00121024" w:rsidP="00774952">
      <w:pPr>
        <w:rPr>
          <w:rFonts w:ascii="Arial" w:hAnsi="Arial" w:cs="Arial"/>
          <w:b/>
          <w:szCs w:val="20"/>
        </w:rPr>
      </w:pPr>
      <w:r>
        <w:rPr>
          <w:rFonts w:ascii="Arial" w:hAnsi="Arial" w:cs="Arial"/>
          <w:b/>
          <w:szCs w:val="20"/>
        </w:rPr>
        <w:tab/>
        <w:t>2.7</w:t>
      </w:r>
      <w:r>
        <w:rPr>
          <w:rFonts w:ascii="Arial" w:hAnsi="Arial" w:cs="Arial"/>
          <w:b/>
          <w:szCs w:val="20"/>
        </w:rPr>
        <w:tab/>
      </w:r>
      <w:r w:rsidRPr="00317C62">
        <w:rPr>
          <w:rFonts w:ascii="Arial" w:hAnsi="Arial" w:cs="Arial"/>
          <w:b/>
          <w:szCs w:val="20"/>
          <w:u w:val="single"/>
        </w:rPr>
        <w:t>Notification of Intent to Award</w:t>
      </w:r>
    </w:p>
    <w:p w14:paraId="2FBD9BC3" w14:textId="77777777" w:rsidR="00317C62" w:rsidRDefault="00317C62" w:rsidP="00317C62">
      <w:pPr>
        <w:ind w:left="1440"/>
        <w:rPr>
          <w:rFonts w:ascii="Arial" w:hAnsi="Arial" w:cs="Arial"/>
          <w:b/>
          <w:szCs w:val="20"/>
        </w:rPr>
      </w:pPr>
      <w:r>
        <w:rPr>
          <w:rFonts w:ascii="Arial" w:hAnsi="Arial" w:cs="Arial"/>
        </w:rPr>
        <w:t>As a courtesy, the County may send a notification of award memo to responding vendors at the time of the award.</w:t>
      </w:r>
    </w:p>
    <w:p w14:paraId="180D46A2" w14:textId="77777777" w:rsidR="00317C62" w:rsidRDefault="00317C62" w:rsidP="00774952">
      <w:pPr>
        <w:rPr>
          <w:rFonts w:ascii="Arial" w:hAnsi="Arial" w:cs="Arial"/>
          <w:b/>
          <w:szCs w:val="20"/>
        </w:rPr>
        <w:sectPr w:rsidR="00317C62" w:rsidSect="00DF5639">
          <w:headerReference w:type="default" r:id="rId22"/>
          <w:headerReference w:type="first" r:id="rId23"/>
          <w:pgSz w:w="12240" w:h="15840"/>
          <w:pgMar w:top="720" w:right="720" w:bottom="720" w:left="720" w:header="540" w:footer="394" w:gutter="0"/>
          <w:cols w:space="720"/>
          <w:docGrid w:linePitch="326"/>
        </w:sectPr>
      </w:pPr>
      <w:r>
        <w:rPr>
          <w:rFonts w:ascii="Arial" w:hAnsi="Arial" w:cs="Arial"/>
          <w:b/>
          <w:szCs w:val="20"/>
        </w:rPr>
        <w:tab/>
      </w:r>
    </w:p>
    <w:p w14:paraId="505B7092" w14:textId="77777777" w:rsidR="00DD34E7" w:rsidRDefault="00121024" w:rsidP="00774952">
      <w:pPr>
        <w:rPr>
          <w:rFonts w:ascii="Arial" w:hAnsi="Arial" w:cs="Arial"/>
          <w:b/>
          <w:szCs w:val="20"/>
        </w:rPr>
      </w:pPr>
      <w:r>
        <w:rPr>
          <w:rFonts w:ascii="Arial" w:hAnsi="Arial" w:cs="Arial"/>
          <w:b/>
          <w:szCs w:val="20"/>
        </w:rPr>
        <w:lastRenderedPageBreak/>
        <w:t>3.0</w:t>
      </w:r>
      <w:r>
        <w:rPr>
          <w:rFonts w:ascii="Arial" w:hAnsi="Arial" w:cs="Arial"/>
          <w:b/>
          <w:szCs w:val="20"/>
        </w:rPr>
        <w:tab/>
        <w:t>PROJECT OVERVIEW AND SCOPE OF SERVICES</w:t>
      </w:r>
    </w:p>
    <w:p w14:paraId="5EFA61F6" w14:textId="77777777" w:rsidR="00121024" w:rsidRDefault="00121024" w:rsidP="00774952">
      <w:pPr>
        <w:rPr>
          <w:rFonts w:ascii="Arial" w:hAnsi="Arial" w:cs="Arial"/>
          <w:b/>
          <w:szCs w:val="20"/>
        </w:rPr>
      </w:pPr>
    </w:p>
    <w:p w14:paraId="468CFACD" w14:textId="77777777" w:rsidR="00121024" w:rsidRDefault="00121024" w:rsidP="00774952">
      <w:pPr>
        <w:rPr>
          <w:rFonts w:ascii="Arial" w:hAnsi="Arial" w:cs="Arial"/>
          <w:b/>
          <w:szCs w:val="20"/>
        </w:rPr>
      </w:pPr>
      <w:r>
        <w:rPr>
          <w:rFonts w:ascii="Arial" w:hAnsi="Arial" w:cs="Arial"/>
          <w:b/>
          <w:szCs w:val="20"/>
        </w:rPr>
        <w:tab/>
        <w:t>3.1</w:t>
      </w:r>
      <w:r>
        <w:rPr>
          <w:rFonts w:ascii="Arial" w:hAnsi="Arial" w:cs="Arial"/>
          <w:b/>
          <w:szCs w:val="20"/>
        </w:rPr>
        <w:tab/>
      </w:r>
      <w:r w:rsidRPr="002C184E">
        <w:rPr>
          <w:rFonts w:ascii="Arial" w:hAnsi="Arial" w:cs="Arial"/>
          <w:b/>
          <w:szCs w:val="20"/>
          <w:u w:val="single"/>
        </w:rPr>
        <w:t>Definitions and Links</w:t>
      </w:r>
    </w:p>
    <w:p w14:paraId="297E5B8C" w14:textId="77777777" w:rsidR="00317C62" w:rsidRDefault="00317C62" w:rsidP="00774952">
      <w:pPr>
        <w:rPr>
          <w:rFonts w:ascii="Arial" w:hAnsi="Arial" w:cs="Arial"/>
          <w:szCs w:val="20"/>
        </w:rPr>
      </w:pPr>
      <w:r>
        <w:rPr>
          <w:rFonts w:ascii="Arial" w:hAnsi="Arial" w:cs="Arial"/>
          <w:b/>
          <w:szCs w:val="20"/>
        </w:rPr>
        <w:tab/>
      </w:r>
      <w:r>
        <w:rPr>
          <w:rFonts w:ascii="Arial" w:hAnsi="Arial" w:cs="Arial"/>
          <w:b/>
          <w:szCs w:val="20"/>
        </w:rPr>
        <w:tab/>
      </w:r>
      <w:r>
        <w:rPr>
          <w:rFonts w:ascii="Arial" w:hAnsi="Arial" w:cs="Arial"/>
          <w:szCs w:val="20"/>
        </w:rPr>
        <w:t>The following definitions and links are used throughout the RFP.</w:t>
      </w:r>
    </w:p>
    <w:p w14:paraId="6F8AD1DD" w14:textId="77777777" w:rsidR="00317C62" w:rsidRDefault="00317C62" w:rsidP="00774952">
      <w:pPr>
        <w:rPr>
          <w:rFonts w:ascii="Arial" w:hAnsi="Arial" w:cs="Arial"/>
          <w:szCs w:val="20"/>
        </w:rPr>
      </w:pPr>
      <w:r>
        <w:rPr>
          <w:rFonts w:ascii="Arial" w:hAnsi="Arial" w:cs="Arial"/>
          <w:szCs w:val="20"/>
        </w:rPr>
        <w:tab/>
      </w:r>
      <w:r>
        <w:rPr>
          <w:rFonts w:ascii="Arial" w:hAnsi="Arial" w:cs="Arial"/>
          <w:szCs w:val="20"/>
        </w:rPr>
        <w:tab/>
      </w:r>
      <w:r>
        <w:rPr>
          <w:rFonts w:ascii="Arial" w:hAnsi="Arial" w:cs="Arial"/>
          <w:b/>
          <w:szCs w:val="20"/>
        </w:rPr>
        <w:t xml:space="preserve">County: </w:t>
      </w:r>
      <w:r>
        <w:rPr>
          <w:rFonts w:ascii="Arial" w:hAnsi="Arial" w:cs="Arial"/>
          <w:szCs w:val="20"/>
        </w:rPr>
        <w:t>Dane County</w:t>
      </w:r>
    </w:p>
    <w:p w14:paraId="3BA1FA7B" w14:textId="77777777" w:rsidR="00317C62" w:rsidRPr="00080DBA" w:rsidRDefault="00317C62" w:rsidP="00774952">
      <w:pPr>
        <w:rPr>
          <w:rFonts w:ascii="Arial" w:hAnsi="Arial" w:cs="Arial"/>
          <w:szCs w:val="20"/>
        </w:rPr>
      </w:pPr>
      <w:r>
        <w:rPr>
          <w:rFonts w:ascii="Arial" w:hAnsi="Arial" w:cs="Arial"/>
          <w:szCs w:val="20"/>
        </w:rPr>
        <w:tab/>
      </w:r>
      <w:r>
        <w:rPr>
          <w:rFonts w:ascii="Arial" w:hAnsi="Arial" w:cs="Arial"/>
          <w:szCs w:val="20"/>
        </w:rPr>
        <w:tab/>
      </w:r>
      <w:r>
        <w:rPr>
          <w:rFonts w:ascii="Arial" w:hAnsi="Arial" w:cs="Arial"/>
          <w:b/>
          <w:szCs w:val="20"/>
        </w:rPr>
        <w:t>County Agency:</w:t>
      </w:r>
      <w:r>
        <w:rPr>
          <w:rFonts w:ascii="Arial" w:hAnsi="Arial" w:cs="Arial"/>
          <w:szCs w:val="20"/>
        </w:rPr>
        <w:t xml:space="preserve"> </w:t>
      </w:r>
      <w:r w:rsidR="00080DBA">
        <w:rPr>
          <w:rFonts w:ascii="Arial" w:hAnsi="Arial" w:cs="Arial"/>
          <w:szCs w:val="20"/>
        </w:rPr>
        <w:t>Department/Division utilizing the service or product.</w:t>
      </w:r>
    </w:p>
    <w:p w14:paraId="50130970" w14:textId="77777777" w:rsidR="00121024" w:rsidRDefault="00317C62" w:rsidP="00080DBA">
      <w:pPr>
        <w:ind w:left="1440"/>
        <w:rPr>
          <w:rFonts w:ascii="Arial" w:hAnsi="Arial" w:cs="Arial"/>
          <w:b/>
          <w:szCs w:val="20"/>
        </w:rPr>
      </w:pPr>
      <w:r w:rsidRPr="00080DBA">
        <w:rPr>
          <w:rFonts w:ascii="Arial" w:hAnsi="Arial" w:cs="Arial"/>
          <w:b/>
          <w:szCs w:val="20"/>
        </w:rPr>
        <w:t>Proposer/Vendor/Firm/Contractor:</w:t>
      </w:r>
      <w:r w:rsidRPr="00080DBA">
        <w:rPr>
          <w:rFonts w:ascii="Arial" w:hAnsi="Arial" w:cs="Arial"/>
          <w:b/>
        </w:rPr>
        <w:t xml:space="preserve"> </w:t>
      </w:r>
      <w:r w:rsidRPr="00080DBA">
        <w:rPr>
          <w:rFonts w:ascii="Arial" w:hAnsi="Arial" w:cs="Arial"/>
        </w:rPr>
        <w:t>a company submitting a proposal in response to this RFP.</w:t>
      </w:r>
    </w:p>
    <w:p w14:paraId="055DF5D7" w14:textId="77777777" w:rsidR="00080DBA" w:rsidRDefault="00080DBA" w:rsidP="00080DBA">
      <w:pPr>
        <w:ind w:left="1440"/>
        <w:rPr>
          <w:rFonts w:ascii="Arial" w:hAnsi="Arial" w:cs="Arial"/>
          <w:szCs w:val="20"/>
        </w:rPr>
      </w:pPr>
      <w:r w:rsidRPr="00080DBA">
        <w:rPr>
          <w:rFonts w:ascii="Arial" w:hAnsi="Arial" w:cs="Arial"/>
          <w:b/>
          <w:szCs w:val="20"/>
        </w:rPr>
        <w:t>Dane County Purchasing</w:t>
      </w:r>
      <w:r>
        <w:rPr>
          <w:rFonts w:ascii="Arial" w:hAnsi="Arial" w:cs="Arial"/>
          <w:b/>
          <w:szCs w:val="20"/>
        </w:rPr>
        <w:t xml:space="preserve"> website:</w:t>
      </w:r>
      <w:r>
        <w:rPr>
          <w:rFonts w:ascii="Arial" w:hAnsi="Arial" w:cs="Arial"/>
          <w:szCs w:val="20"/>
        </w:rPr>
        <w:t xml:space="preserve"> </w:t>
      </w:r>
      <w:hyperlink r:id="rId24" w:history="1">
        <w:r w:rsidRPr="007745F6">
          <w:rPr>
            <w:rStyle w:val="Hyperlink"/>
            <w:rFonts w:ascii="Arial" w:hAnsi="Arial" w:cs="Arial"/>
            <w:szCs w:val="20"/>
          </w:rPr>
          <w:t>www.danepurchasing.com</w:t>
        </w:r>
      </w:hyperlink>
    </w:p>
    <w:p w14:paraId="00ACFF05" w14:textId="77777777" w:rsidR="00080DBA" w:rsidRDefault="00080DBA" w:rsidP="00080DBA">
      <w:pPr>
        <w:ind w:left="1440"/>
        <w:rPr>
          <w:rFonts w:ascii="Arial" w:hAnsi="Arial" w:cs="Arial"/>
          <w:szCs w:val="20"/>
        </w:rPr>
      </w:pPr>
      <w:r w:rsidRPr="00080DBA">
        <w:rPr>
          <w:rFonts w:ascii="Arial" w:hAnsi="Arial" w:cs="Arial"/>
          <w:b/>
          <w:szCs w:val="20"/>
        </w:rPr>
        <w:t xml:space="preserve">Fair Labor Practices websites:  </w:t>
      </w:r>
      <w:hyperlink r:id="rId25" w:history="1">
        <w:r w:rsidRPr="007745F6">
          <w:rPr>
            <w:rStyle w:val="Hyperlink"/>
            <w:rFonts w:ascii="Arial" w:hAnsi="Arial" w:cs="Arial"/>
            <w:szCs w:val="20"/>
          </w:rPr>
          <w:t>www.nlrb.gov</w:t>
        </w:r>
      </w:hyperlink>
      <w:r>
        <w:rPr>
          <w:rFonts w:ascii="Arial" w:hAnsi="Arial" w:cs="Arial"/>
          <w:szCs w:val="20"/>
        </w:rPr>
        <w:t xml:space="preserve"> and </w:t>
      </w:r>
      <w:hyperlink r:id="rId26" w:history="1">
        <w:r w:rsidRPr="007745F6">
          <w:rPr>
            <w:rStyle w:val="Hyperlink"/>
            <w:rFonts w:ascii="Arial" w:hAnsi="Arial" w:cs="Arial"/>
            <w:szCs w:val="20"/>
          </w:rPr>
          <w:t>http://werc.wi.gov</w:t>
        </w:r>
      </w:hyperlink>
    </w:p>
    <w:p w14:paraId="07C001FE" w14:textId="77777777" w:rsidR="00317C62" w:rsidRDefault="00317C62" w:rsidP="00774952">
      <w:pPr>
        <w:rPr>
          <w:rFonts w:ascii="Arial" w:hAnsi="Arial" w:cs="Arial"/>
          <w:b/>
          <w:szCs w:val="20"/>
        </w:rPr>
      </w:pPr>
    </w:p>
    <w:p w14:paraId="6C190FF7" w14:textId="77777777" w:rsidR="00121024" w:rsidRDefault="00121024" w:rsidP="00774952">
      <w:pPr>
        <w:rPr>
          <w:rFonts w:ascii="Arial" w:hAnsi="Arial" w:cs="Arial"/>
          <w:b/>
          <w:szCs w:val="20"/>
        </w:rPr>
      </w:pPr>
      <w:r>
        <w:rPr>
          <w:rFonts w:ascii="Arial" w:hAnsi="Arial" w:cs="Arial"/>
          <w:b/>
          <w:szCs w:val="20"/>
        </w:rPr>
        <w:tab/>
        <w:t>3.2</w:t>
      </w:r>
      <w:r>
        <w:rPr>
          <w:rFonts w:ascii="Arial" w:hAnsi="Arial" w:cs="Arial"/>
          <w:b/>
          <w:szCs w:val="20"/>
        </w:rPr>
        <w:tab/>
      </w:r>
      <w:r w:rsidRPr="00EF31B5">
        <w:rPr>
          <w:rFonts w:ascii="Arial" w:hAnsi="Arial" w:cs="Arial"/>
          <w:b/>
          <w:szCs w:val="20"/>
          <w:u w:val="single"/>
        </w:rPr>
        <w:t>Scope of Services/Specification Overview</w:t>
      </w:r>
    </w:p>
    <w:p w14:paraId="18865FE5" w14:textId="77777777" w:rsidR="00122A06" w:rsidRDefault="00122A06" w:rsidP="00122A06">
      <w:pPr>
        <w:ind w:left="1440"/>
        <w:rPr>
          <w:rFonts w:ascii="Arial" w:hAnsi="Arial" w:cs="Arial"/>
          <w:spacing w:val="-2"/>
        </w:rPr>
      </w:pPr>
      <w:r w:rsidRPr="00122A06">
        <w:rPr>
          <w:rFonts w:ascii="Arial" w:hAnsi="Arial" w:cs="Arial"/>
          <w:spacing w:val="-2"/>
        </w:rPr>
        <w:t>Dane County is seeking qualified firms to submit proposals to conduct Quality Assurance reviews for the departments 911 call taking.</w:t>
      </w:r>
    </w:p>
    <w:p w14:paraId="7619984C" w14:textId="77777777" w:rsidR="00122A06" w:rsidRPr="00122A06" w:rsidRDefault="00122A06" w:rsidP="00122A06">
      <w:pPr>
        <w:ind w:left="1440"/>
        <w:rPr>
          <w:rFonts w:ascii="Arial" w:hAnsi="Arial" w:cs="Arial"/>
          <w:spacing w:val="-2"/>
        </w:rPr>
      </w:pPr>
    </w:p>
    <w:p w14:paraId="4EF4A015" w14:textId="2120C8A5" w:rsidR="00FC31E8" w:rsidRDefault="00122A06" w:rsidP="00122A06">
      <w:pPr>
        <w:ind w:left="1440"/>
        <w:rPr>
          <w:rFonts w:ascii="Arial" w:hAnsi="Arial" w:cs="Arial"/>
          <w:spacing w:val="-2"/>
        </w:rPr>
      </w:pPr>
      <w:r w:rsidRPr="00122A06">
        <w:rPr>
          <w:rFonts w:ascii="Arial" w:hAnsi="Arial" w:cs="Arial"/>
          <w:spacing w:val="-2"/>
        </w:rPr>
        <w:t xml:space="preserve">County will provide the Provider with a monthly random selection, of 233 Law Enforcement calls, 75 fire (EFD) and 95 medical (EMD) </w:t>
      </w:r>
      <w:r w:rsidR="005D6992">
        <w:rPr>
          <w:rFonts w:ascii="Arial" w:hAnsi="Arial" w:cs="Arial"/>
          <w:spacing w:val="-2"/>
        </w:rPr>
        <w:t xml:space="preserve">to be reviewed </w:t>
      </w:r>
      <w:r w:rsidRPr="00122A06">
        <w:rPr>
          <w:rFonts w:ascii="Arial" w:hAnsi="Arial" w:cs="Arial"/>
          <w:spacing w:val="-2"/>
        </w:rPr>
        <w:t>for adherence to policy / protocol and customer service</w:t>
      </w:r>
      <w:r w:rsidR="005442A4">
        <w:rPr>
          <w:rFonts w:ascii="Arial" w:hAnsi="Arial" w:cs="Arial"/>
          <w:spacing w:val="-2"/>
        </w:rPr>
        <w:t>.</w:t>
      </w:r>
      <w:r w:rsidRPr="00122A06">
        <w:rPr>
          <w:rFonts w:ascii="Arial" w:hAnsi="Arial" w:cs="Arial"/>
          <w:spacing w:val="-2"/>
        </w:rPr>
        <w:t xml:space="preserve"> </w:t>
      </w:r>
      <w:r w:rsidR="005442A4">
        <w:rPr>
          <w:rFonts w:ascii="Arial" w:hAnsi="Arial" w:cs="Arial"/>
          <w:spacing w:val="-2"/>
        </w:rPr>
        <w:t>The calls will</w:t>
      </w:r>
      <w:r w:rsidR="005442A4" w:rsidRPr="00122A06">
        <w:rPr>
          <w:rFonts w:ascii="Arial" w:hAnsi="Arial" w:cs="Arial"/>
          <w:spacing w:val="-2"/>
        </w:rPr>
        <w:t xml:space="preserve"> </w:t>
      </w:r>
      <w:r w:rsidRPr="00122A06">
        <w:rPr>
          <w:rFonts w:ascii="Arial" w:hAnsi="Arial" w:cs="Arial"/>
          <w:spacing w:val="-2"/>
        </w:rPr>
        <w:t>include High Acuity, PAI</w:t>
      </w:r>
      <w:r w:rsidR="005442A4">
        <w:rPr>
          <w:rFonts w:ascii="Arial" w:hAnsi="Arial" w:cs="Arial"/>
          <w:spacing w:val="-2"/>
        </w:rPr>
        <w:t xml:space="preserve"> (Pre-Arrival Instructions)</w:t>
      </w:r>
      <w:r w:rsidRPr="00122A06">
        <w:rPr>
          <w:rFonts w:ascii="Arial" w:hAnsi="Arial" w:cs="Arial"/>
          <w:spacing w:val="-2"/>
        </w:rPr>
        <w:t xml:space="preserve"> cases</w:t>
      </w:r>
      <w:r w:rsidR="005442A4">
        <w:rPr>
          <w:rFonts w:ascii="Arial" w:hAnsi="Arial" w:cs="Arial"/>
          <w:spacing w:val="-2"/>
        </w:rPr>
        <w:t>.</w:t>
      </w:r>
      <w:r w:rsidRPr="00122A06">
        <w:rPr>
          <w:rFonts w:ascii="Arial" w:hAnsi="Arial" w:cs="Arial"/>
          <w:spacing w:val="-2"/>
        </w:rPr>
        <w:t xml:space="preserve"> Application of local standards; review &amp; grade NENA/APCO ANSI Standards for LE and IAED/AQUA</w:t>
      </w:r>
      <w:r w:rsidR="00FC31E8">
        <w:rPr>
          <w:rFonts w:ascii="Arial" w:hAnsi="Arial" w:cs="Arial"/>
          <w:spacing w:val="-2"/>
        </w:rPr>
        <w:t xml:space="preserve"> </w:t>
      </w:r>
      <w:r w:rsidR="00FC31E8" w:rsidRPr="00122A06">
        <w:rPr>
          <w:rFonts w:ascii="Arial" w:hAnsi="Arial" w:cs="Arial"/>
          <w:spacing w:val="-2"/>
        </w:rPr>
        <w:t>for EMD / EFD</w:t>
      </w:r>
      <w:r w:rsidR="00FC31E8">
        <w:rPr>
          <w:rFonts w:ascii="Arial" w:hAnsi="Arial" w:cs="Arial"/>
          <w:spacing w:val="-2"/>
        </w:rPr>
        <w:t>.</w:t>
      </w:r>
      <w:r w:rsidRPr="00122A06">
        <w:rPr>
          <w:rFonts w:ascii="Arial" w:hAnsi="Arial" w:cs="Arial"/>
          <w:spacing w:val="-2"/>
        </w:rPr>
        <w:t xml:space="preserve"> (County will provide access</w:t>
      </w:r>
      <w:r w:rsidR="00FC31E8">
        <w:rPr>
          <w:rFonts w:ascii="Arial" w:hAnsi="Arial" w:cs="Arial"/>
          <w:spacing w:val="-2"/>
        </w:rPr>
        <w:t xml:space="preserve"> to AQUA.</w:t>
      </w:r>
      <w:r w:rsidRPr="00122A06">
        <w:rPr>
          <w:rFonts w:ascii="Arial" w:hAnsi="Arial" w:cs="Arial"/>
          <w:spacing w:val="-2"/>
        </w:rPr>
        <w:t xml:space="preserve">) </w:t>
      </w:r>
    </w:p>
    <w:p w14:paraId="19AE24DE" w14:textId="77777777" w:rsidR="00FC31E8" w:rsidRDefault="00FC31E8" w:rsidP="00122A06">
      <w:pPr>
        <w:ind w:left="1440"/>
        <w:rPr>
          <w:rFonts w:ascii="Arial" w:hAnsi="Arial" w:cs="Arial"/>
          <w:spacing w:val="-2"/>
        </w:rPr>
      </w:pPr>
    </w:p>
    <w:p w14:paraId="48C906F4" w14:textId="596424C3" w:rsidR="00122A06" w:rsidRPr="00122A06" w:rsidRDefault="00122A06" w:rsidP="00122A06">
      <w:pPr>
        <w:ind w:left="1440"/>
        <w:rPr>
          <w:rFonts w:ascii="Arial" w:hAnsi="Arial" w:cs="Arial"/>
          <w:spacing w:val="-2"/>
        </w:rPr>
      </w:pPr>
      <w:r w:rsidRPr="00122A06">
        <w:rPr>
          <w:rFonts w:ascii="Arial" w:hAnsi="Arial" w:cs="Arial"/>
          <w:spacing w:val="-2"/>
        </w:rPr>
        <w:t xml:space="preserve">Provider shall include monthly reporting &amp; feedback support; </w:t>
      </w:r>
      <w:r w:rsidR="00FC31E8">
        <w:rPr>
          <w:rFonts w:ascii="Arial" w:hAnsi="Arial" w:cs="Arial"/>
          <w:spacing w:val="-2"/>
        </w:rPr>
        <w:t>to i</w:t>
      </w:r>
      <w:r w:rsidRPr="00122A06">
        <w:rPr>
          <w:rFonts w:ascii="Arial" w:hAnsi="Arial" w:cs="Arial"/>
          <w:spacing w:val="-2"/>
        </w:rPr>
        <w:t>nclude</w:t>
      </w:r>
      <w:r w:rsidR="00FC31E8">
        <w:rPr>
          <w:rFonts w:ascii="Arial" w:hAnsi="Arial" w:cs="Arial"/>
          <w:spacing w:val="-2"/>
        </w:rPr>
        <w:t xml:space="preserve"> a</w:t>
      </w:r>
      <w:r w:rsidRPr="00122A06">
        <w:rPr>
          <w:rFonts w:ascii="Arial" w:hAnsi="Arial" w:cs="Arial"/>
          <w:spacing w:val="-2"/>
        </w:rPr>
        <w:t xml:space="preserve"> quarterly report. Provider shall engage in the improvement and implementing of coaching &amp; training recommendations.</w:t>
      </w:r>
    </w:p>
    <w:p w14:paraId="631CA238" w14:textId="77777777" w:rsidR="00122A06" w:rsidRPr="004A5CC7" w:rsidRDefault="00122A06" w:rsidP="00122A06">
      <w:pPr>
        <w:rPr>
          <w:rFonts w:ascii="Arial" w:hAnsi="Arial" w:cs="Arial"/>
          <w:b/>
          <w:spacing w:val="-2"/>
        </w:rPr>
      </w:pPr>
    </w:p>
    <w:p w14:paraId="5C88278B" w14:textId="77777777" w:rsidR="00122A06" w:rsidRPr="004A5CC7" w:rsidRDefault="00122A06" w:rsidP="00122A06">
      <w:pPr>
        <w:numPr>
          <w:ilvl w:val="0"/>
          <w:numId w:val="12"/>
        </w:numPr>
        <w:ind w:left="1710"/>
        <w:rPr>
          <w:rFonts w:ascii="Arial" w:hAnsi="Arial" w:cs="Arial"/>
          <w:spacing w:val="-2"/>
        </w:rPr>
      </w:pPr>
      <w:r w:rsidRPr="004A5CC7">
        <w:rPr>
          <w:rFonts w:ascii="Arial" w:hAnsi="Arial" w:cs="Arial"/>
          <w:spacing w:val="-2"/>
        </w:rPr>
        <w:t xml:space="preserve">Prepare a kick off plan that will include a review of policies, an assessment of existing QA challenges and goals. </w:t>
      </w:r>
    </w:p>
    <w:p w14:paraId="6E61DA3B" w14:textId="77777777" w:rsidR="00122A06" w:rsidRPr="004A5CC7" w:rsidRDefault="00122A06" w:rsidP="00122A06">
      <w:pPr>
        <w:ind w:left="1710"/>
        <w:rPr>
          <w:rFonts w:ascii="Arial" w:hAnsi="Arial" w:cs="Arial"/>
          <w:spacing w:val="-2"/>
        </w:rPr>
      </w:pPr>
    </w:p>
    <w:p w14:paraId="3AFE085D" w14:textId="752AA051" w:rsidR="00122A06" w:rsidRPr="004A5CC7" w:rsidRDefault="00122A06" w:rsidP="00122A06">
      <w:pPr>
        <w:pStyle w:val="ListParagraph"/>
        <w:numPr>
          <w:ilvl w:val="0"/>
          <w:numId w:val="12"/>
        </w:numPr>
        <w:spacing w:after="0"/>
        <w:ind w:left="1710"/>
        <w:rPr>
          <w:rFonts w:ascii="Arial" w:hAnsi="Arial" w:cs="Arial"/>
          <w:spacing w:val="-2"/>
          <w:sz w:val="24"/>
          <w:szCs w:val="24"/>
        </w:rPr>
      </w:pPr>
      <w:r w:rsidRPr="004A5CC7">
        <w:rPr>
          <w:rFonts w:ascii="Arial" w:hAnsi="Arial" w:cs="Arial"/>
          <w:spacing w:val="-2"/>
          <w:sz w:val="24"/>
          <w:szCs w:val="24"/>
        </w:rPr>
        <w:t xml:space="preserve">Perform multiple aspects of quality assurance for call taking of law </w:t>
      </w:r>
      <w:r w:rsidR="00FC31E8">
        <w:rPr>
          <w:rFonts w:ascii="Arial" w:hAnsi="Arial" w:cs="Arial"/>
          <w:spacing w:val="-2"/>
          <w:sz w:val="24"/>
          <w:szCs w:val="24"/>
        </w:rPr>
        <w:t>e</w:t>
      </w:r>
      <w:r w:rsidRPr="004A5CC7">
        <w:rPr>
          <w:rFonts w:ascii="Arial" w:hAnsi="Arial" w:cs="Arial"/>
          <w:spacing w:val="-2"/>
          <w:sz w:val="24"/>
          <w:szCs w:val="24"/>
        </w:rPr>
        <w:t>nforcement specific types of calls.</w:t>
      </w:r>
      <w:r w:rsidR="00DE718D">
        <w:rPr>
          <w:rFonts w:ascii="Arial" w:hAnsi="Arial" w:cs="Arial"/>
          <w:spacing w:val="-2"/>
          <w:sz w:val="24"/>
          <w:szCs w:val="24"/>
        </w:rPr>
        <w:t xml:space="preserve"> This includes Provider calibrating reviewers in each discipline at the beginning of the contract term and at least once every six months during the term of the contract. </w:t>
      </w:r>
    </w:p>
    <w:p w14:paraId="3E93A63C" w14:textId="77777777" w:rsidR="00122A06" w:rsidRPr="004A5CC7" w:rsidRDefault="00122A06" w:rsidP="00122A06">
      <w:pPr>
        <w:rPr>
          <w:rFonts w:ascii="Arial" w:hAnsi="Arial" w:cs="Arial"/>
          <w:spacing w:val="-2"/>
        </w:rPr>
      </w:pPr>
    </w:p>
    <w:p w14:paraId="415D2C74" w14:textId="77777777" w:rsidR="00122A06" w:rsidRPr="004A5CC7" w:rsidRDefault="00122A06" w:rsidP="00122A06">
      <w:pPr>
        <w:pStyle w:val="ListParagraph"/>
        <w:numPr>
          <w:ilvl w:val="0"/>
          <w:numId w:val="12"/>
        </w:numPr>
        <w:spacing w:after="0"/>
        <w:ind w:left="1710"/>
        <w:rPr>
          <w:rFonts w:ascii="Arial" w:hAnsi="Arial" w:cs="Arial"/>
          <w:bCs/>
          <w:spacing w:val="-2"/>
          <w:sz w:val="24"/>
          <w:szCs w:val="24"/>
        </w:rPr>
      </w:pPr>
      <w:r w:rsidRPr="004A5CC7">
        <w:rPr>
          <w:rFonts w:ascii="Arial" w:hAnsi="Arial" w:cs="Arial"/>
          <w:bCs/>
          <w:spacing w:val="-2"/>
          <w:sz w:val="24"/>
          <w:szCs w:val="24"/>
        </w:rPr>
        <w:t>Listen to and review no less than 233 calls per month of calls received for Law Enforcement</w:t>
      </w:r>
    </w:p>
    <w:p w14:paraId="2E7F441F" w14:textId="77777777" w:rsidR="00122A06" w:rsidRPr="004A5CC7" w:rsidRDefault="00122A06" w:rsidP="00122A06">
      <w:pPr>
        <w:ind w:left="1710"/>
        <w:rPr>
          <w:rFonts w:ascii="Arial" w:hAnsi="Arial" w:cs="Arial"/>
          <w:spacing w:val="-2"/>
        </w:rPr>
      </w:pPr>
    </w:p>
    <w:p w14:paraId="636514E7" w14:textId="77777777" w:rsidR="00122A06" w:rsidRPr="004A5CC7" w:rsidRDefault="00122A06" w:rsidP="00122A06">
      <w:pPr>
        <w:pStyle w:val="ListParagraph"/>
        <w:numPr>
          <w:ilvl w:val="0"/>
          <w:numId w:val="12"/>
        </w:numPr>
        <w:spacing w:after="0"/>
        <w:ind w:left="1710"/>
        <w:rPr>
          <w:rFonts w:ascii="Arial" w:hAnsi="Arial" w:cs="Arial"/>
          <w:bCs/>
          <w:spacing w:val="-2"/>
          <w:sz w:val="24"/>
          <w:szCs w:val="24"/>
        </w:rPr>
      </w:pPr>
      <w:r w:rsidRPr="004A5CC7">
        <w:rPr>
          <w:rFonts w:ascii="Arial" w:hAnsi="Arial" w:cs="Arial"/>
          <w:bCs/>
          <w:spacing w:val="-2"/>
          <w:sz w:val="24"/>
          <w:szCs w:val="24"/>
        </w:rPr>
        <w:t xml:space="preserve">Review random calls, based on tenure, needs and other performance review schedules. </w:t>
      </w:r>
    </w:p>
    <w:p w14:paraId="37DFD23C" w14:textId="77777777" w:rsidR="00122A06" w:rsidRPr="004A5CC7" w:rsidRDefault="00122A06" w:rsidP="00122A06">
      <w:pPr>
        <w:pStyle w:val="ListParagraph"/>
        <w:numPr>
          <w:ilvl w:val="1"/>
          <w:numId w:val="12"/>
        </w:numPr>
        <w:spacing w:after="0"/>
        <w:ind w:left="2340"/>
        <w:rPr>
          <w:rFonts w:ascii="Arial" w:hAnsi="Arial" w:cs="Arial"/>
          <w:spacing w:val="-2"/>
          <w:sz w:val="24"/>
          <w:szCs w:val="24"/>
        </w:rPr>
      </w:pPr>
      <w:r w:rsidRPr="004A5CC7">
        <w:rPr>
          <w:rFonts w:ascii="Arial" w:hAnsi="Arial" w:cs="Arial"/>
          <w:spacing w:val="-2"/>
          <w:sz w:val="24"/>
          <w:szCs w:val="24"/>
        </w:rPr>
        <w:t>Listen to and review no less than 75 calls per month of calls received for fire (EFD)</w:t>
      </w:r>
    </w:p>
    <w:p w14:paraId="20912C5A" w14:textId="77777777" w:rsidR="00122A06" w:rsidRPr="004A5CC7" w:rsidRDefault="00122A06" w:rsidP="00122A06">
      <w:pPr>
        <w:ind w:left="2340"/>
        <w:rPr>
          <w:rFonts w:ascii="Arial" w:hAnsi="Arial" w:cs="Arial"/>
          <w:spacing w:val="-2"/>
        </w:rPr>
      </w:pPr>
    </w:p>
    <w:p w14:paraId="7C5F4964" w14:textId="4EE73D1E" w:rsidR="00122A06" w:rsidRPr="004A5CC7" w:rsidRDefault="00122A06" w:rsidP="00122A06">
      <w:pPr>
        <w:pStyle w:val="ListParagraph"/>
        <w:numPr>
          <w:ilvl w:val="1"/>
          <w:numId w:val="12"/>
        </w:numPr>
        <w:spacing w:after="0"/>
        <w:ind w:left="2340"/>
        <w:rPr>
          <w:rFonts w:ascii="Arial" w:hAnsi="Arial" w:cs="Arial"/>
          <w:spacing w:val="-2"/>
          <w:sz w:val="24"/>
          <w:szCs w:val="24"/>
        </w:rPr>
      </w:pPr>
      <w:r w:rsidRPr="004A5CC7">
        <w:rPr>
          <w:rFonts w:ascii="Arial" w:hAnsi="Arial" w:cs="Arial"/>
          <w:spacing w:val="-2"/>
          <w:sz w:val="24"/>
          <w:szCs w:val="24"/>
        </w:rPr>
        <w:t>Listen to and review no less than 95 calls per month of calls received for</w:t>
      </w:r>
      <w:r w:rsidR="006A4F13">
        <w:rPr>
          <w:rFonts w:ascii="Arial" w:hAnsi="Arial" w:cs="Arial"/>
          <w:spacing w:val="-2"/>
          <w:sz w:val="24"/>
          <w:szCs w:val="24"/>
        </w:rPr>
        <w:t xml:space="preserve"> </w:t>
      </w:r>
      <w:r w:rsidRPr="004A5CC7">
        <w:rPr>
          <w:rFonts w:ascii="Arial" w:hAnsi="Arial" w:cs="Arial"/>
          <w:spacing w:val="-2"/>
          <w:sz w:val="24"/>
          <w:szCs w:val="24"/>
        </w:rPr>
        <w:t xml:space="preserve">medical (EMD) </w:t>
      </w:r>
    </w:p>
    <w:p w14:paraId="6E8F7337" w14:textId="77777777" w:rsidR="00122A06" w:rsidRPr="004A5CC7" w:rsidRDefault="00122A06" w:rsidP="00122A06">
      <w:pPr>
        <w:rPr>
          <w:rFonts w:ascii="Arial" w:hAnsi="Arial" w:cs="Arial"/>
          <w:spacing w:val="-2"/>
        </w:rPr>
      </w:pPr>
    </w:p>
    <w:p w14:paraId="104408C8" w14:textId="355DC5CB" w:rsidR="00122A06" w:rsidRDefault="00122A06" w:rsidP="00122A06">
      <w:pPr>
        <w:pStyle w:val="ListParagraph"/>
        <w:numPr>
          <w:ilvl w:val="0"/>
          <w:numId w:val="12"/>
        </w:numPr>
        <w:spacing w:after="0"/>
        <w:ind w:left="1710"/>
        <w:rPr>
          <w:rFonts w:ascii="Arial" w:hAnsi="Arial" w:cs="Arial"/>
          <w:bCs/>
          <w:spacing w:val="-2"/>
          <w:sz w:val="24"/>
          <w:szCs w:val="24"/>
        </w:rPr>
      </w:pPr>
      <w:r w:rsidRPr="004A5CC7">
        <w:rPr>
          <w:rFonts w:ascii="Arial" w:hAnsi="Arial" w:cs="Arial"/>
          <w:bCs/>
          <w:spacing w:val="-2"/>
          <w:sz w:val="24"/>
          <w:szCs w:val="24"/>
        </w:rPr>
        <w:t xml:space="preserve">Review calls involving catastrophic loss and/or high-acuity events as soon as possible, no later than 3 days from receipt of incident. This is outside the normal number of </w:t>
      </w:r>
      <w:r w:rsidRPr="006A4F13">
        <w:rPr>
          <w:rFonts w:ascii="Arial" w:hAnsi="Arial" w:cs="Arial"/>
          <w:bCs/>
          <w:spacing w:val="-2"/>
          <w:sz w:val="24"/>
          <w:szCs w:val="24"/>
        </w:rPr>
        <w:t>monthly totals.</w:t>
      </w:r>
    </w:p>
    <w:p w14:paraId="6979CB7E" w14:textId="77777777" w:rsidR="006A4F13" w:rsidRPr="006A4F13" w:rsidRDefault="006A4F13" w:rsidP="006A4F13">
      <w:pPr>
        <w:pStyle w:val="ListParagraph"/>
        <w:spacing w:after="0"/>
        <w:ind w:left="1710"/>
        <w:rPr>
          <w:rFonts w:ascii="Arial" w:hAnsi="Arial" w:cs="Arial"/>
          <w:bCs/>
          <w:spacing w:val="-2"/>
          <w:sz w:val="24"/>
          <w:szCs w:val="24"/>
        </w:rPr>
      </w:pPr>
    </w:p>
    <w:p w14:paraId="1D11A79E" w14:textId="792DE76E" w:rsidR="005442A4" w:rsidRPr="00DE718D" w:rsidRDefault="005442A4" w:rsidP="00122A06">
      <w:pPr>
        <w:pStyle w:val="ListParagraph"/>
        <w:numPr>
          <w:ilvl w:val="0"/>
          <w:numId w:val="12"/>
        </w:numPr>
        <w:spacing w:after="0"/>
        <w:ind w:left="1710"/>
        <w:rPr>
          <w:rFonts w:ascii="Arial" w:hAnsi="Arial" w:cs="Arial"/>
          <w:bCs/>
          <w:spacing w:val="-2"/>
          <w:sz w:val="24"/>
          <w:szCs w:val="24"/>
        </w:rPr>
      </w:pPr>
      <w:r w:rsidRPr="006A4F13">
        <w:rPr>
          <w:rFonts w:ascii="Arial" w:hAnsi="Arial" w:cs="Arial"/>
          <w:spacing w:val="-2"/>
          <w:sz w:val="24"/>
          <w:szCs w:val="24"/>
        </w:rPr>
        <w:lastRenderedPageBreak/>
        <w:t>As requested</w:t>
      </w:r>
      <w:r w:rsidR="006A4F13">
        <w:rPr>
          <w:rFonts w:ascii="Arial" w:hAnsi="Arial" w:cs="Arial"/>
          <w:spacing w:val="-2"/>
          <w:sz w:val="24"/>
          <w:szCs w:val="24"/>
        </w:rPr>
        <w:t xml:space="preserve"> by County</w:t>
      </w:r>
      <w:r w:rsidRPr="006A4F13">
        <w:rPr>
          <w:rFonts w:ascii="Arial" w:hAnsi="Arial" w:cs="Arial"/>
          <w:spacing w:val="-2"/>
          <w:sz w:val="24"/>
          <w:szCs w:val="24"/>
        </w:rPr>
        <w:t xml:space="preserve">, </w:t>
      </w:r>
      <w:r w:rsidR="006A4F13">
        <w:rPr>
          <w:rFonts w:ascii="Arial" w:hAnsi="Arial" w:cs="Arial"/>
          <w:spacing w:val="-2"/>
          <w:sz w:val="24"/>
          <w:szCs w:val="24"/>
        </w:rPr>
        <w:t xml:space="preserve">Provider shall pay </w:t>
      </w:r>
      <w:r w:rsidRPr="006A4F13">
        <w:rPr>
          <w:rFonts w:ascii="Arial" w:hAnsi="Arial" w:cs="Arial"/>
          <w:spacing w:val="-2"/>
          <w:sz w:val="24"/>
          <w:szCs w:val="24"/>
        </w:rPr>
        <w:t>special attention to employees rotating shifts and new employees / trainees</w:t>
      </w:r>
      <w:r w:rsidR="006A4F13">
        <w:rPr>
          <w:rFonts w:ascii="Arial" w:hAnsi="Arial" w:cs="Arial"/>
          <w:spacing w:val="-2"/>
          <w:sz w:val="24"/>
          <w:szCs w:val="24"/>
        </w:rPr>
        <w:t xml:space="preserve"> by performing extra </w:t>
      </w:r>
      <w:r w:rsidR="00FA57C6">
        <w:rPr>
          <w:rFonts w:ascii="Arial" w:hAnsi="Arial" w:cs="Arial"/>
          <w:spacing w:val="-2"/>
          <w:sz w:val="24"/>
          <w:szCs w:val="24"/>
        </w:rPr>
        <w:t>assessments of these individual. County shall provide a list of these employees at least monthly.</w:t>
      </w:r>
    </w:p>
    <w:p w14:paraId="478ED8DB" w14:textId="77777777" w:rsidR="00DE718D" w:rsidRPr="00DE718D" w:rsidRDefault="00DE718D" w:rsidP="00DE718D">
      <w:pPr>
        <w:pStyle w:val="ListParagraph"/>
        <w:rPr>
          <w:rFonts w:ascii="Arial" w:hAnsi="Arial" w:cs="Arial"/>
          <w:bCs/>
          <w:spacing w:val="-2"/>
          <w:sz w:val="24"/>
          <w:szCs w:val="24"/>
        </w:rPr>
      </w:pPr>
    </w:p>
    <w:p w14:paraId="71146E47" w14:textId="20777219" w:rsidR="00DE718D" w:rsidRPr="006A4F13" w:rsidRDefault="00DE718D" w:rsidP="00122A06">
      <w:pPr>
        <w:pStyle w:val="ListParagraph"/>
        <w:numPr>
          <w:ilvl w:val="0"/>
          <w:numId w:val="12"/>
        </w:numPr>
        <w:spacing w:after="0"/>
        <w:ind w:left="1710"/>
        <w:rPr>
          <w:rFonts w:ascii="Arial" w:hAnsi="Arial" w:cs="Arial"/>
          <w:bCs/>
          <w:spacing w:val="-2"/>
          <w:sz w:val="24"/>
          <w:szCs w:val="24"/>
        </w:rPr>
      </w:pPr>
      <w:r>
        <w:rPr>
          <w:rFonts w:ascii="Arial" w:hAnsi="Arial" w:cs="Arial"/>
          <w:bCs/>
          <w:spacing w:val="-2"/>
          <w:sz w:val="24"/>
          <w:szCs w:val="24"/>
        </w:rPr>
        <w:t>All reviews shall be examined by Provider’s supervisor for consistency, completeness, and adherence to policies prior to being uploaded to the County’s Guardian Tracking system. Should County find any reviews unacceptable for any reason, the review shall be returned to Provider, redone and resubmitted to the County at no additional cost.</w:t>
      </w:r>
    </w:p>
    <w:p w14:paraId="49580C66" w14:textId="77777777" w:rsidR="00122A06" w:rsidRPr="004A5CC7" w:rsidRDefault="00122A06" w:rsidP="00122A06">
      <w:pPr>
        <w:ind w:left="1710"/>
        <w:rPr>
          <w:rFonts w:ascii="Arial" w:hAnsi="Arial" w:cs="Arial"/>
          <w:spacing w:val="-2"/>
        </w:rPr>
      </w:pPr>
    </w:p>
    <w:p w14:paraId="51E08124" w14:textId="28790E1B" w:rsidR="00122A06" w:rsidRPr="004A5CC7" w:rsidRDefault="00DE718D" w:rsidP="00122A06">
      <w:pPr>
        <w:pStyle w:val="ListParagraph"/>
        <w:numPr>
          <w:ilvl w:val="0"/>
          <w:numId w:val="12"/>
        </w:numPr>
        <w:spacing w:after="0"/>
        <w:ind w:left="1710"/>
        <w:rPr>
          <w:rFonts w:ascii="Arial" w:hAnsi="Arial" w:cs="Arial"/>
          <w:bCs/>
          <w:spacing w:val="-2"/>
          <w:sz w:val="24"/>
          <w:szCs w:val="24"/>
        </w:rPr>
      </w:pPr>
      <w:r>
        <w:rPr>
          <w:rFonts w:ascii="Arial" w:hAnsi="Arial" w:cs="Arial"/>
          <w:bCs/>
          <w:spacing w:val="-2"/>
          <w:sz w:val="24"/>
          <w:szCs w:val="24"/>
        </w:rPr>
        <w:t>Validate policy and standards and</w:t>
      </w:r>
      <w:r w:rsidR="00122A06" w:rsidRPr="004A5CC7">
        <w:rPr>
          <w:rFonts w:ascii="Arial" w:hAnsi="Arial" w:cs="Arial"/>
          <w:bCs/>
          <w:spacing w:val="-2"/>
          <w:sz w:val="24"/>
          <w:szCs w:val="24"/>
        </w:rPr>
        <w:t xml:space="preserve"> assist with drafting policy if needed. </w:t>
      </w:r>
      <w:r w:rsidR="00697059">
        <w:rPr>
          <w:rFonts w:ascii="Arial" w:hAnsi="Arial" w:cs="Arial"/>
          <w:bCs/>
          <w:spacing w:val="-2"/>
          <w:sz w:val="24"/>
          <w:szCs w:val="24"/>
        </w:rPr>
        <w:t>The County</w:t>
      </w:r>
      <w:r w:rsidR="00122A06" w:rsidRPr="004A5CC7">
        <w:rPr>
          <w:rFonts w:ascii="Arial" w:hAnsi="Arial" w:cs="Arial"/>
          <w:bCs/>
          <w:spacing w:val="-2"/>
          <w:sz w:val="24"/>
          <w:szCs w:val="24"/>
        </w:rPr>
        <w:t xml:space="preserve"> anticipate</w:t>
      </w:r>
      <w:r w:rsidR="00697059">
        <w:rPr>
          <w:rFonts w:ascii="Arial" w:hAnsi="Arial" w:cs="Arial"/>
          <w:bCs/>
          <w:spacing w:val="-2"/>
          <w:sz w:val="24"/>
          <w:szCs w:val="24"/>
        </w:rPr>
        <w:t>s</w:t>
      </w:r>
      <w:r w:rsidR="00122A06" w:rsidRPr="004A5CC7">
        <w:rPr>
          <w:rFonts w:ascii="Arial" w:hAnsi="Arial" w:cs="Arial"/>
          <w:bCs/>
          <w:spacing w:val="-2"/>
          <w:sz w:val="24"/>
          <w:szCs w:val="24"/>
        </w:rPr>
        <w:t xml:space="preserve"> this to be no more than once per year.</w:t>
      </w:r>
    </w:p>
    <w:p w14:paraId="2CC724FC" w14:textId="77777777" w:rsidR="00122A06" w:rsidRPr="004A5CC7" w:rsidRDefault="00122A06" w:rsidP="00122A06">
      <w:pPr>
        <w:rPr>
          <w:rFonts w:ascii="Arial" w:hAnsi="Arial" w:cs="Arial"/>
          <w:bCs/>
          <w:spacing w:val="-2"/>
        </w:rPr>
      </w:pPr>
    </w:p>
    <w:p w14:paraId="6EE2A864" w14:textId="77777777" w:rsidR="00122A06" w:rsidRPr="004A5CC7" w:rsidRDefault="00122A06" w:rsidP="00122A06">
      <w:pPr>
        <w:pStyle w:val="ListParagraph"/>
        <w:numPr>
          <w:ilvl w:val="0"/>
          <w:numId w:val="12"/>
        </w:numPr>
        <w:spacing w:after="0"/>
        <w:ind w:left="1710"/>
        <w:rPr>
          <w:rFonts w:ascii="Arial" w:hAnsi="Arial" w:cs="Arial"/>
          <w:bCs/>
          <w:spacing w:val="-2"/>
          <w:sz w:val="24"/>
          <w:szCs w:val="24"/>
        </w:rPr>
      </w:pPr>
      <w:r w:rsidRPr="004A5CC7">
        <w:rPr>
          <w:rFonts w:ascii="Arial" w:hAnsi="Arial" w:cs="Arial"/>
          <w:bCs/>
          <w:spacing w:val="-2"/>
          <w:sz w:val="24"/>
          <w:szCs w:val="24"/>
        </w:rPr>
        <w:t>Find trends and assist in making corrections when necessary.</w:t>
      </w:r>
    </w:p>
    <w:p w14:paraId="08630429" w14:textId="77777777" w:rsidR="00122A06" w:rsidRPr="004A5CC7" w:rsidRDefault="00122A06" w:rsidP="00122A06">
      <w:pPr>
        <w:ind w:left="1710" w:firstLine="1440"/>
        <w:rPr>
          <w:rFonts w:ascii="Arial" w:hAnsi="Arial" w:cs="Arial"/>
          <w:spacing w:val="-2"/>
        </w:rPr>
      </w:pPr>
    </w:p>
    <w:p w14:paraId="59A347E0" w14:textId="77777777" w:rsidR="00122A06" w:rsidRPr="004A5CC7" w:rsidRDefault="00122A06" w:rsidP="00122A06">
      <w:pPr>
        <w:pStyle w:val="ListParagraph"/>
        <w:numPr>
          <w:ilvl w:val="0"/>
          <w:numId w:val="12"/>
        </w:numPr>
        <w:spacing w:after="0"/>
        <w:ind w:left="1710"/>
        <w:rPr>
          <w:rFonts w:ascii="Arial" w:hAnsi="Arial" w:cs="Arial"/>
          <w:spacing w:val="-2"/>
          <w:sz w:val="24"/>
          <w:szCs w:val="24"/>
        </w:rPr>
      </w:pPr>
      <w:r w:rsidRPr="004A5CC7">
        <w:rPr>
          <w:rFonts w:ascii="Arial" w:hAnsi="Arial" w:cs="Arial"/>
          <w:spacing w:val="-2"/>
          <w:sz w:val="24"/>
          <w:szCs w:val="24"/>
        </w:rPr>
        <w:t xml:space="preserve">County will provide </w:t>
      </w:r>
      <w:r w:rsidR="005442A4">
        <w:rPr>
          <w:rFonts w:ascii="Arial" w:hAnsi="Arial" w:cs="Arial"/>
          <w:spacing w:val="-2"/>
          <w:sz w:val="24"/>
          <w:szCs w:val="24"/>
        </w:rPr>
        <w:t xml:space="preserve">the </w:t>
      </w:r>
      <w:r w:rsidRPr="004A5CC7">
        <w:rPr>
          <w:rFonts w:ascii="Arial" w:hAnsi="Arial" w:cs="Arial"/>
          <w:spacing w:val="-2"/>
          <w:sz w:val="24"/>
          <w:szCs w:val="24"/>
        </w:rPr>
        <w:t xml:space="preserve">Provider with access to Guardian Tracking and Provider will upload QA results </w:t>
      </w:r>
      <w:r w:rsidR="00697059">
        <w:rPr>
          <w:rFonts w:ascii="Arial" w:hAnsi="Arial" w:cs="Arial"/>
          <w:spacing w:val="-2"/>
          <w:sz w:val="24"/>
          <w:szCs w:val="24"/>
        </w:rPr>
        <w:t xml:space="preserve">in PDF format </w:t>
      </w:r>
      <w:r w:rsidRPr="004A5CC7">
        <w:rPr>
          <w:rFonts w:ascii="Arial" w:hAnsi="Arial" w:cs="Arial"/>
          <w:spacing w:val="-2"/>
          <w:sz w:val="24"/>
          <w:szCs w:val="24"/>
        </w:rPr>
        <w:t>into Guardian Tracking for routing and employee review</w:t>
      </w:r>
      <w:r w:rsidR="00697059">
        <w:rPr>
          <w:rFonts w:ascii="Arial" w:hAnsi="Arial" w:cs="Arial"/>
          <w:spacing w:val="-2"/>
          <w:sz w:val="24"/>
          <w:szCs w:val="24"/>
        </w:rPr>
        <w:t>.</w:t>
      </w:r>
    </w:p>
    <w:p w14:paraId="680931F1" w14:textId="77777777" w:rsidR="00122A06" w:rsidRPr="004A5CC7" w:rsidRDefault="00122A06" w:rsidP="00122A06">
      <w:pPr>
        <w:rPr>
          <w:rFonts w:ascii="Arial" w:hAnsi="Arial" w:cs="Arial"/>
          <w:spacing w:val="-2"/>
        </w:rPr>
      </w:pPr>
    </w:p>
    <w:p w14:paraId="43CDD506" w14:textId="77777777" w:rsidR="00122A06" w:rsidRPr="004A5CC7" w:rsidRDefault="00122A06" w:rsidP="00122A06">
      <w:pPr>
        <w:rPr>
          <w:rFonts w:ascii="Arial" w:hAnsi="Arial" w:cs="Arial"/>
          <w:spacing w:val="-2"/>
        </w:rPr>
      </w:pPr>
    </w:p>
    <w:p w14:paraId="4A72254A" w14:textId="77777777" w:rsidR="00122A06" w:rsidRPr="004A5CC7" w:rsidRDefault="00122A06" w:rsidP="00122A06">
      <w:pPr>
        <w:rPr>
          <w:rFonts w:ascii="Arial" w:hAnsi="Arial" w:cs="Arial"/>
          <w:b/>
          <w:spacing w:val="-2"/>
        </w:rPr>
      </w:pPr>
      <w:r w:rsidRPr="004A5CC7">
        <w:rPr>
          <w:rFonts w:ascii="Arial" w:hAnsi="Arial" w:cs="Arial"/>
          <w:spacing w:val="-2"/>
        </w:rPr>
        <w:tab/>
      </w:r>
      <w:r w:rsidRPr="004A5CC7">
        <w:rPr>
          <w:rFonts w:ascii="Arial" w:hAnsi="Arial" w:cs="Arial"/>
          <w:spacing w:val="-2"/>
        </w:rPr>
        <w:tab/>
      </w:r>
      <w:r w:rsidRPr="004A5CC7">
        <w:rPr>
          <w:rFonts w:ascii="Arial" w:hAnsi="Arial" w:cs="Arial"/>
          <w:b/>
          <w:spacing w:val="-2"/>
        </w:rPr>
        <w:t>Required reports</w:t>
      </w:r>
    </w:p>
    <w:p w14:paraId="180D671F" w14:textId="77777777" w:rsidR="00122A06" w:rsidRPr="004A5CC7" w:rsidRDefault="00122A06" w:rsidP="00122A06">
      <w:pPr>
        <w:numPr>
          <w:ilvl w:val="6"/>
          <w:numId w:val="7"/>
        </w:numPr>
        <w:rPr>
          <w:rFonts w:ascii="Arial" w:hAnsi="Arial" w:cs="Arial"/>
          <w:spacing w:val="-2"/>
        </w:rPr>
      </w:pPr>
    </w:p>
    <w:p w14:paraId="5539BE91" w14:textId="77777777" w:rsidR="00122A06" w:rsidRDefault="00122A06" w:rsidP="00122A06">
      <w:pPr>
        <w:numPr>
          <w:ilvl w:val="6"/>
          <w:numId w:val="7"/>
        </w:numPr>
        <w:tabs>
          <w:tab w:val="left" w:pos="90"/>
        </w:tabs>
        <w:ind w:left="1440"/>
        <w:rPr>
          <w:rFonts w:ascii="Arial" w:hAnsi="Arial" w:cs="Arial"/>
          <w:spacing w:val="-2"/>
        </w:rPr>
      </w:pPr>
      <w:r w:rsidRPr="004A5CC7">
        <w:rPr>
          <w:rFonts w:ascii="Arial" w:hAnsi="Arial" w:cs="Arial"/>
          <w:spacing w:val="-2"/>
        </w:rPr>
        <w:t xml:space="preserve">Provider will provide the </w:t>
      </w:r>
      <w:r w:rsidRPr="004A5CC7">
        <w:rPr>
          <w:rFonts w:ascii="Arial" w:hAnsi="Arial" w:cs="Arial"/>
          <w:b/>
          <w:bCs/>
          <w:spacing w:val="-2"/>
        </w:rPr>
        <w:t xml:space="preserve">quantitative documentation </w:t>
      </w:r>
      <w:r w:rsidRPr="004A5CC7">
        <w:rPr>
          <w:rFonts w:ascii="Arial" w:hAnsi="Arial" w:cs="Arial"/>
          <w:spacing w:val="-2"/>
        </w:rPr>
        <w:t>to County for each call reviewed as follows:</w:t>
      </w:r>
    </w:p>
    <w:p w14:paraId="2350A442" w14:textId="77777777" w:rsidR="00FC31E8" w:rsidRPr="004A5CC7" w:rsidRDefault="00FC31E8" w:rsidP="00122A06">
      <w:pPr>
        <w:numPr>
          <w:ilvl w:val="6"/>
          <w:numId w:val="7"/>
        </w:numPr>
        <w:tabs>
          <w:tab w:val="left" w:pos="90"/>
        </w:tabs>
        <w:ind w:left="1440"/>
        <w:rPr>
          <w:rFonts w:ascii="Arial" w:hAnsi="Arial" w:cs="Arial"/>
          <w:spacing w:val="-2"/>
        </w:rPr>
      </w:pPr>
    </w:p>
    <w:p w14:paraId="67BA3ACF" w14:textId="77777777" w:rsidR="00122A06" w:rsidRPr="004A5CC7" w:rsidRDefault="00122A06" w:rsidP="00122A06">
      <w:pPr>
        <w:tabs>
          <w:tab w:val="left" w:pos="90"/>
        </w:tabs>
        <w:ind w:left="1440"/>
        <w:rPr>
          <w:rFonts w:ascii="Arial" w:hAnsi="Arial" w:cs="Arial"/>
          <w:spacing w:val="-2"/>
        </w:rPr>
      </w:pPr>
      <w:r w:rsidRPr="004A5CC7">
        <w:rPr>
          <w:rFonts w:ascii="Arial" w:hAnsi="Arial" w:cs="Arial"/>
          <w:spacing w:val="-2"/>
        </w:rPr>
        <w:t>Individual Feedback to Employees for Continuous Improvement</w:t>
      </w:r>
    </w:p>
    <w:p w14:paraId="6E6F184C" w14:textId="77777777" w:rsidR="00122A06" w:rsidRPr="004A5CC7" w:rsidRDefault="00122A06" w:rsidP="00122A06">
      <w:pPr>
        <w:numPr>
          <w:ilvl w:val="0"/>
          <w:numId w:val="10"/>
        </w:numPr>
        <w:rPr>
          <w:rFonts w:ascii="Arial" w:hAnsi="Arial" w:cs="Arial"/>
          <w:spacing w:val="-2"/>
        </w:rPr>
      </w:pPr>
      <w:r w:rsidRPr="004A5CC7">
        <w:rPr>
          <w:rFonts w:ascii="Arial" w:hAnsi="Arial" w:cs="Arial"/>
          <w:spacing w:val="-2"/>
        </w:rPr>
        <w:t>Law Calls – within 7 days of the incident</w:t>
      </w:r>
    </w:p>
    <w:p w14:paraId="37041A8A" w14:textId="77777777" w:rsidR="00122A06" w:rsidRPr="004A5CC7" w:rsidRDefault="00122A06" w:rsidP="00122A06">
      <w:pPr>
        <w:numPr>
          <w:ilvl w:val="0"/>
          <w:numId w:val="10"/>
        </w:numPr>
        <w:rPr>
          <w:rFonts w:ascii="Arial" w:hAnsi="Arial" w:cs="Arial"/>
          <w:spacing w:val="-2"/>
        </w:rPr>
      </w:pPr>
      <w:r w:rsidRPr="004A5CC7">
        <w:rPr>
          <w:rFonts w:ascii="Arial" w:hAnsi="Arial" w:cs="Arial"/>
          <w:spacing w:val="-2"/>
        </w:rPr>
        <w:t>Fire/EMS – within 3 days of incident (IAED Standard)</w:t>
      </w:r>
    </w:p>
    <w:p w14:paraId="337AEE95" w14:textId="77777777" w:rsidR="00122A06" w:rsidRPr="004A5CC7" w:rsidRDefault="00122A06" w:rsidP="00122A06">
      <w:pPr>
        <w:rPr>
          <w:rFonts w:ascii="Arial" w:hAnsi="Arial" w:cs="Arial"/>
          <w:spacing w:val="-2"/>
        </w:rPr>
      </w:pPr>
    </w:p>
    <w:p w14:paraId="0E1FAACA" w14:textId="77777777" w:rsidR="00122A06" w:rsidRPr="004A5CC7" w:rsidRDefault="00122A06" w:rsidP="00122A06">
      <w:pPr>
        <w:ind w:left="1440"/>
        <w:rPr>
          <w:rFonts w:ascii="Arial" w:hAnsi="Arial" w:cs="Arial"/>
          <w:spacing w:val="-2"/>
        </w:rPr>
      </w:pPr>
      <w:r w:rsidRPr="004A5CC7">
        <w:rPr>
          <w:rFonts w:ascii="Arial" w:hAnsi="Arial" w:cs="Arial"/>
          <w:spacing w:val="-2"/>
        </w:rPr>
        <w:t>Customer Service</w:t>
      </w:r>
    </w:p>
    <w:p w14:paraId="6FE7C6FF" w14:textId="77777777" w:rsidR="00122A06" w:rsidRPr="004A5CC7" w:rsidRDefault="00122A06" w:rsidP="00122A06">
      <w:pPr>
        <w:ind w:left="1440"/>
        <w:rPr>
          <w:rFonts w:ascii="Arial" w:hAnsi="Arial" w:cs="Arial"/>
          <w:spacing w:val="-2"/>
        </w:rPr>
      </w:pPr>
      <w:r w:rsidRPr="004A5CC7">
        <w:rPr>
          <w:rFonts w:ascii="Arial" w:hAnsi="Arial" w:cs="Arial"/>
          <w:spacing w:val="-2"/>
        </w:rPr>
        <w:t>Policy &amp; Protocol Compliance</w:t>
      </w:r>
    </w:p>
    <w:p w14:paraId="29CA06A5" w14:textId="77777777" w:rsidR="00122A06" w:rsidRPr="004A5CC7" w:rsidRDefault="00122A06" w:rsidP="00122A06">
      <w:pPr>
        <w:ind w:left="1440"/>
        <w:rPr>
          <w:rFonts w:ascii="Arial" w:hAnsi="Arial" w:cs="Arial"/>
          <w:spacing w:val="-2"/>
        </w:rPr>
      </w:pPr>
    </w:p>
    <w:p w14:paraId="466DB1E5" w14:textId="77777777" w:rsidR="00122A06" w:rsidRPr="004A5CC7" w:rsidRDefault="00122A06" w:rsidP="00122A06">
      <w:pPr>
        <w:ind w:left="1440"/>
        <w:rPr>
          <w:rFonts w:ascii="Arial" w:hAnsi="Arial" w:cs="Arial"/>
          <w:spacing w:val="-2"/>
        </w:rPr>
      </w:pPr>
      <w:r w:rsidRPr="004A5CC7">
        <w:rPr>
          <w:rFonts w:ascii="Arial" w:hAnsi="Arial" w:cs="Arial"/>
          <w:spacing w:val="-2"/>
        </w:rPr>
        <w:t>Management Reports (Based on the Above);</w:t>
      </w:r>
    </w:p>
    <w:p w14:paraId="794E82BE" w14:textId="77777777" w:rsidR="00122A06" w:rsidRPr="004A5CC7" w:rsidRDefault="00122A06" w:rsidP="00122A06">
      <w:pPr>
        <w:ind w:left="1440"/>
        <w:rPr>
          <w:rFonts w:ascii="Arial" w:hAnsi="Arial" w:cs="Arial"/>
          <w:spacing w:val="-2"/>
        </w:rPr>
      </w:pPr>
    </w:p>
    <w:p w14:paraId="53FAAA15" w14:textId="77777777" w:rsidR="00122A06" w:rsidRPr="004A5CC7" w:rsidRDefault="00122A06" w:rsidP="00122A06">
      <w:pPr>
        <w:numPr>
          <w:ilvl w:val="1"/>
          <w:numId w:val="7"/>
        </w:numPr>
        <w:ind w:left="1440"/>
        <w:rPr>
          <w:rFonts w:ascii="Arial" w:hAnsi="Arial" w:cs="Arial"/>
          <w:spacing w:val="-2"/>
        </w:rPr>
      </w:pPr>
      <w:r w:rsidRPr="004A5CC7">
        <w:rPr>
          <w:rFonts w:ascii="Arial" w:hAnsi="Arial" w:cs="Arial"/>
          <w:bCs/>
          <w:spacing w:val="-2"/>
        </w:rPr>
        <w:t xml:space="preserve">Monthly Reports; [Written Summary of Individual Performance]; </w:t>
      </w:r>
    </w:p>
    <w:p w14:paraId="525BD998" w14:textId="77777777" w:rsidR="00122A06" w:rsidRPr="004A5CC7" w:rsidRDefault="00122A06" w:rsidP="00122A06">
      <w:pPr>
        <w:numPr>
          <w:ilvl w:val="1"/>
          <w:numId w:val="7"/>
        </w:numPr>
        <w:ind w:left="1440"/>
        <w:rPr>
          <w:rFonts w:ascii="Arial" w:hAnsi="Arial" w:cs="Arial"/>
          <w:spacing w:val="-2"/>
        </w:rPr>
      </w:pPr>
    </w:p>
    <w:p w14:paraId="28B780A0" w14:textId="77777777" w:rsidR="00122A06" w:rsidRPr="004A5CC7" w:rsidRDefault="00122A06" w:rsidP="00122A06">
      <w:pPr>
        <w:numPr>
          <w:ilvl w:val="1"/>
          <w:numId w:val="7"/>
        </w:numPr>
        <w:ind w:left="1440"/>
        <w:rPr>
          <w:rFonts w:ascii="Arial" w:hAnsi="Arial" w:cs="Arial"/>
          <w:spacing w:val="-2"/>
        </w:rPr>
      </w:pPr>
      <w:r w:rsidRPr="004A5CC7">
        <w:rPr>
          <w:rFonts w:ascii="Arial" w:hAnsi="Arial" w:cs="Arial"/>
          <w:bCs/>
          <w:spacing w:val="-2"/>
        </w:rPr>
        <w:t xml:space="preserve">Quarterly Executive Readouts [Trends &amp; Recommendations]. </w:t>
      </w:r>
    </w:p>
    <w:p w14:paraId="22CE3CE3" w14:textId="77777777" w:rsidR="00122A06" w:rsidRPr="004A5CC7" w:rsidRDefault="00122A06" w:rsidP="00122A06">
      <w:pPr>
        <w:rPr>
          <w:rFonts w:ascii="Arial" w:hAnsi="Arial" w:cs="Arial"/>
          <w:spacing w:val="-2"/>
        </w:rPr>
      </w:pPr>
    </w:p>
    <w:p w14:paraId="5D02A43C" w14:textId="77777777" w:rsidR="004D47B7" w:rsidRPr="00636978" w:rsidRDefault="004D47B7" w:rsidP="004D47B7"/>
    <w:p w14:paraId="49636E7C" w14:textId="77777777" w:rsidR="00080DBA" w:rsidRDefault="00080DBA" w:rsidP="00774952">
      <w:pPr>
        <w:rPr>
          <w:rFonts w:ascii="Arial" w:hAnsi="Arial" w:cs="Arial"/>
          <w:b/>
          <w:szCs w:val="20"/>
        </w:rPr>
        <w:sectPr w:rsidR="00080DBA" w:rsidSect="00DF5639">
          <w:headerReference w:type="default" r:id="rId27"/>
          <w:headerReference w:type="first" r:id="rId28"/>
          <w:pgSz w:w="12240" w:h="15840"/>
          <w:pgMar w:top="720" w:right="720" w:bottom="720" w:left="720" w:header="540" w:footer="394" w:gutter="0"/>
          <w:cols w:space="720"/>
          <w:docGrid w:linePitch="326"/>
        </w:sectPr>
      </w:pPr>
      <w:r>
        <w:rPr>
          <w:rFonts w:ascii="Arial" w:hAnsi="Arial" w:cs="Arial"/>
          <w:b/>
          <w:szCs w:val="20"/>
        </w:rPr>
        <w:tab/>
      </w:r>
    </w:p>
    <w:p w14:paraId="069258FA" w14:textId="77777777" w:rsidR="003222AF" w:rsidRDefault="003222AF" w:rsidP="00774952">
      <w:pPr>
        <w:rPr>
          <w:rFonts w:ascii="Arial" w:hAnsi="Arial" w:cs="Arial"/>
          <w:b/>
          <w:szCs w:val="20"/>
        </w:rPr>
      </w:pPr>
    </w:p>
    <w:p w14:paraId="376C1EB3" w14:textId="77777777" w:rsidR="00403336" w:rsidRDefault="00121024" w:rsidP="00774952">
      <w:pPr>
        <w:rPr>
          <w:rFonts w:ascii="Arial" w:hAnsi="Arial" w:cs="Arial"/>
          <w:b/>
          <w:szCs w:val="20"/>
        </w:rPr>
      </w:pPr>
      <w:r>
        <w:rPr>
          <w:rFonts w:ascii="Arial" w:hAnsi="Arial" w:cs="Arial"/>
          <w:b/>
          <w:szCs w:val="20"/>
        </w:rPr>
        <w:t>4.0</w:t>
      </w:r>
      <w:r>
        <w:rPr>
          <w:rFonts w:ascii="Arial" w:hAnsi="Arial" w:cs="Arial"/>
          <w:b/>
          <w:szCs w:val="20"/>
        </w:rPr>
        <w:tab/>
        <w:t>PROPOSAL PREPARATION REQUIREMENTS</w:t>
      </w:r>
    </w:p>
    <w:p w14:paraId="49E2957D" w14:textId="77777777" w:rsidR="00121024" w:rsidRDefault="00080DBA" w:rsidP="00080DBA">
      <w:pPr>
        <w:ind w:left="720"/>
        <w:rPr>
          <w:rFonts w:ascii="Arial" w:hAnsi="Arial" w:cs="Arial"/>
        </w:rPr>
      </w:pPr>
      <w:r>
        <w:rPr>
          <w:rFonts w:ascii="Arial" w:hAnsi="Arial" w:cs="Arial"/>
        </w:rPr>
        <w:t>Proposals should be organized to comply with the section numbers and names as shown below.</w:t>
      </w:r>
      <w:r w:rsidRPr="000B441E">
        <w:rPr>
          <w:rFonts w:ascii="Arial" w:hAnsi="Arial" w:cs="Arial"/>
        </w:rPr>
        <w:t xml:space="preserve"> Each</w:t>
      </w:r>
      <w:r>
        <w:rPr>
          <w:rFonts w:ascii="Arial" w:hAnsi="Arial" w:cs="Arial"/>
        </w:rPr>
        <w:t xml:space="preserve"> section</w:t>
      </w:r>
      <w:r w:rsidRPr="000B441E">
        <w:rPr>
          <w:rFonts w:ascii="Arial" w:hAnsi="Arial" w:cs="Arial"/>
        </w:rPr>
        <w:t xml:space="preserve"> heading should be separated by tabs or otherwise clearly marked. </w:t>
      </w:r>
      <w:r w:rsidRPr="00E956D4">
        <w:rPr>
          <w:rFonts w:ascii="Arial" w:hAnsi="Arial" w:cs="Arial"/>
        </w:rPr>
        <w:t>Accordingly, graphics, tables and charts are encouraged, but the page limitations shall include these as well. Hardcopies shall be bound in</w:t>
      </w:r>
      <w:r>
        <w:rPr>
          <w:rFonts w:ascii="Arial" w:hAnsi="Arial" w:cs="Arial"/>
        </w:rPr>
        <w:t xml:space="preserve"> an 8½” x 11” format, but </w:t>
      </w:r>
      <w:r w:rsidRPr="00E956D4">
        <w:rPr>
          <w:rFonts w:ascii="Arial" w:hAnsi="Arial" w:cs="Arial"/>
        </w:rPr>
        <w:t>11”x17” pag</w:t>
      </w:r>
      <w:r>
        <w:rPr>
          <w:rFonts w:ascii="Arial" w:hAnsi="Arial" w:cs="Arial"/>
        </w:rPr>
        <w:t xml:space="preserve">es for graphics may be included. </w:t>
      </w:r>
      <w:r w:rsidRPr="000B441E">
        <w:rPr>
          <w:rFonts w:ascii="Arial" w:hAnsi="Arial" w:cs="Arial"/>
        </w:rPr>
        <w:t>The RFP secti</w:t>
      </w:r>
      <w:r>
        <w:rPr>
          <w:rFonts w:ascii="Arial" w:hAnsi="Arial" w:cs="Arial"/>
        </w:rPr>
        <w:t>ons which should be submitted/</w:t>
      </w:r>
      <w:r w:rsidRPr="000B441E">
        <w:rPr>
          <w:rFonts w:ascii="Arial" w:hAnsi="Arial" w:cs="Arial"/>
        </w:rPr>
        <w:t>responded to are:</w:t>
      </w:r>
    </w:p>
    <w:p w14:paraId="148DBBCC" w14:textId="77777777" w:rsidR="00080DBA" w:rsidRDefault="00080DBA" w:rsidP="00774952">
      <w:pPr>
        <w:rPr>
          <w:rFonts w:ascii="Arial" w:hAnsi="Arial" w:cs="Arial"/>
          <w:b/>
          <w:szCs w:val="20"/>
        </w:rPr>
      </w:pPr>
    </w:p>
    <w:p w14:paraId="1C6A3D5B" w14:textId="77777777" w:rsidR="00121024" w:rsidRDefault="00121024" w:rsidP="00774952">
      <w:pPr>
        <w:rPr>
          <w:rFonts w:ascii="Arial" w:hAnsi="Arial" w:cs="Arial"/>
          <w:b/>
          <w:szCs w:val="20"/>
        </w:rPr>
      </w:pPr>
      <w:r>
        <w:rPr>
          <w:rFonts w:ascii="Arial" w:hAnsi="Arial" w:cs="Arial"/>
          <w:b/>
          <w:szCs w:val="20"/>
        </w:rPr>
        <w:tab/>
        <w:t>4.1</w:t>
      </w:r>
      <w:r>
        <w:rPr>
          <w:rFonts w:ascii="Arial" w:hAnsi="Arial" w:cs="Arial"/>
          <w:b/>
          <w:szCs w:val="20"/>
        </w:rPr>
        <w:tab/>
      </w:r>
      <w:r w:rsidRPr="00EF31B5">
        <w:rPr>
          <w:rFonts w:ascii="Arial" w:hAnsi="Arial" w:cs="Arial"/>
          <w:b/>
          <w:color w:val="0070C0"/>
          <w:szCs w:val="20"/>
          <w:u w:val="single"/>
        </w:rPr>
        <w:t>Required Form – Attachment A – Vendor Information</w:t>
      </w:r>
    </w:p>
    <w:p w14:paraId="32C08109" w14:textId="77777777" w:rsidR="00121024" w:rsidRDefault="00121024" w:rsidP="00774952">
      <w:pPr>
        <w:rPr>
          <w:rFonts w:ascii="Arial" w:hAnsi="Arial" w:cs="Arial"/>
          <w:b/>
          <w:szCs w:val="20"/>
        </w:rPr>
      </w:pPr>
    </w:p>
    <w:p w14:paraId="1E22F9DB" w14:textId="77777777" w:rsidR="00121024" w:rsidRDefault="00121024" w:rsidP="00774952">
      <w:pPr>
        <w:rPr>
          <w:rFonts w:ascii="Arial" w:hAnsi="Arial" w:cs="Arial"/>
          <w:b/>
          <w:szCs w:val="20"/>
        </w:rPr>
      </w:pPr>
      <w:r>
        <w:rPr>
          <w:rFonts w:ascii="Arial" w:hAnsi="Arial" w:cs="Arial"/>
          <w:b/>
          <w:szCs w:val="20"/>
        </w:rPr>
        <w:tab/>
        <w:t>4.2</w:t>
      </w:r>
      <w:r>
        <w:rPr>
          <w:rFonts w:ascii="Arial" w:hAnsi="Arial" w:cs="Arial"/>
          <w:b/>
          <w:szCs w:val="20"/>
        </w:rPr>
        <w:tab/>
      </w:r>
      <w:r w:rsidRPr="00EF31B5">
        <w:rPr>
          <w:rFonts w:ascii="Arial" w:hAnsi="Arial" w:cs="Arial"/>
          <w:b/>
          <w:szCs w:val="20"/>
          <w:u w:val="single"/>
        </w:rPr>
        <w:t>Table of Contents</w:t>
      </w:r>
    </w:p>
    <w:p w14:paraId="3ED81A41" w14:textId="77777777" w:rsidR="00EF31B5" w:rsidRDefault="00EF31B5" w:rsidP="00EF31B5">
      <w:pPr>
        <w:ind w:left="1440"/>
        <w:rPr>
          <w:rFonts w:ascii="Arial" w:hAnsi="Arial" w:cs="Arial"/>
        </w:rPr>
      </w:pPr>
      <w:r w:rsidRPr="00E956D4">
        <w:rPr>
          <w:rFonts w:ascii="Arial" w:hAnsi="Arial" w:cs="Arial"/>
        </w:rPr>
        <w:t xml:space="preserve">Provide a table of contents that, at a minimum, includes all of the sections as identified below. Listings of sub-sections and graphics/tables also may be included. Section dividers are </w:t>
      </w:r>
      <w:r w:rsidR="008206C6">
        <w:rPr>
          <w:rFonts w:ascii="Arial" w:hAnsi="Arial" w:cs="Arial"/>
        </w:rPr>
        <w:t>encouraged.</w:t>
      </w:r>
    </w:p>
    <w:p w14:paraId="03740556" w14:textId="77777777" w:rsidR="00DD6677" w:rsidRPr="00CC6B00" w:rsidRDefault="00DD6677" w:rsidP="00DD6677">
      <w:pPr>
        <w:rPr>
          <w:rFonts w:ascii="Arial" w:hAnsi="Arial" w:cs="Arial"/>
          <w:szCs w:val="20"/>
        </w:rPr>
      </w:pPr>
    </w:p>
    <w:p w14:paraId="14FD5FEE" w14:textId="77777777" w:rsidR="00DD6677" w:rsidRPr="0051659C" w:rsidRDefault="00DD6677" w:rsidP="00DD6677">
      <w:pPr>
        <w:pStyle w:val="ListParagraph"/>
        <w:numPr>
          <w:ilvl w:val="1"/>
          <w:numId w:val="9"/>
        </w:numPr>
        <w:spacing w:after="0" w:line="240" w:lineRule="auto"/>
        <w:ind w:left="1440" w:hanging="720"/>
        <w:rPr>
          <w:rFonts w:ascii="Arial" w:hAnsi="Arial" w:cs="Arial"/>
          <w:sz w:val="24"/>
          <w:szCs w:val="24"/>
        </w:rPr>
      </w:pPr>
      <w:r w:rsidRPr="0051659C">
        <w:rPr>
          <w:rFonts w:ascii="Arial" w:hAnsi="Arial" w:cs="Arial"/>
          <w:b/>
          <w:sz w:val="24"/>
          <w:szCs w:val="24"/>
          <w:u w:val="single"/>
        </w:rPr>
        <w:t>Tab 1: Organizational Capabilities</w:t>
      </w:r>
    </w:p>
    <w:p w14:paraId="5755DCF7" w14:textId="77777777" w:rsidR="00DD6677" w:rsidRPr="00764E44" w:rsidRDefault="00DD6677" w:rsidP="00DD6677">
      <w:pPr>
        <w:ind w:left="1440"/>
        <w:rPr>
          <w:rFonts w:ascii="Arial" w:hAnsi="Arial" w:cs="Arial"/>
          <w:szCs w:val="20"/>
        </w:rPr>
      </w:pPr>
      <w:r w:rsidRPr="00764E44">
        <w:rPr>
          <w:rFonts w:ascii="Arial" w:hAnsi="Arial" w:cs="Arial"/>
          <w:szCs w:val="20"/>
        </w:rPr>
        <w:t xml:space="preserve">Describe the firm’s experience and capabilities in providing </w:t>
      </w:r>
      <w:r w:rsidR="00FC56DB">
        <w:rPr>
          <w:rFonts w:ascii="Arial" w:hAnsi="Arial" w:cs="Arial"/>
        </w:rPr>
        <w:t>quality assurance reviews for the departments 911 call taking</w:t>
      </w:r>
      <w:r>
        <w:rPr>
          <w:rFonts w:ascii="Arial" w:hAnsi="Arial" w:cs="Arial"/>
          <w:szCs w:val="20"/>
        </w:rPr>
        <w:t xml:space="preserve">. </w:t>
      </w:r>
      <w:r w:rsidRPr="00764E44">
        <w:rPr>
          <w:rFonts w:ascii="Arial" w:hAnsi="Arial" w:cs="Arial"/>
          <w:szCs w:val="20"/>
        </w:rPr>
        <w:t>Be specific and identify projects and dates.</w:t>
      </w:r>
    </w:p>
    <w:p w14:paraId="140ACFB7" w14:textId="77777777" w:rsidR="00DD6677" w:rsidRPr="00B12464" w:rsidRDefault="00DD6677" w:rsidP="00DD6677">
      <w:pPr>
        <w:rPr>
          <w:rFonts w:ascii="Arial" w:hAnsi="Arial" w:cs="Arial"/>
          <w:szCs w:val="20"/>
        </w:rPr>
      </w:pPr>
    </w:p>
    <w:p w14:paraId="7DCF6D1A" w14:textId="77777777" w:rsidR="00DD6677" w:rsidRDefault="00DD6677" w:rsidP="00DD6677">
      <w:pPr>
        <w:ind w:firstLine="720"/>
        <w:rPr>
          <w:rFonts w:ascii="Arial" w:hAnsi="Arial" w:cs="Arial"/>
          <w:b/>
          <w:szCs w:val="20"/>
        </w:rPr>
      </w:pPr>
      <w:r>
        <w:rPr>
          <w:rFonts w:ascii="Arial" w:hAnsi="Arial" w:cs="Arial"/>
          <w:b/>
          <w:szCs w:val="20"/>
        </w:rPr>
        <w:t>4.4</w:t>
      </w:r>
      <w:r>
        <w:rPr>
          <w:rFonts w:ascii="Arial" w:hAnsi="Arial" w:cs="Arial"/>
          <w:b/>
          <w:szCs w:val="20"/>
        </w:rPr>
        <w:tab/>
      </w:r>
      <w:r>
        <w:rPr>
          <w:rFonts w:ascii="Arial" w:hAnsi="Arial" w:cs="Arial"/>
          <w:b/>
          <w:szCs w:val="20"/>
          <w:u w:val="single"/>
        </w:rPr>
        <w:t>Tab 2: Experience and Qualifications of Staff</w:t>
      </w:r>
    </w:p>
    <w:p w14:paraId="1999858B" w14:textId="77777777" w:rsidR="00DD6677" w:rsidRDefault="00DD6677" w:rsidP="00DD6677">
      <w:pPr>
        <w:ind w:left="1440"/>
        <w:rPr>
          <w:rFonts w:ascii="Arial" w:hAnsi="Arial" w:cs="Arial"/>
          <w:szCs w:val="20"/>
        </w:rPr>
      </w:pPr>
      <w:r>
        <w:rPr>
          <w:rFonts w:ascii="Arial" w:hAnsi="Arial" w:cs="Arial"/>
          <w:szCs w:val="20"/>
        </w:rPr>
        <w:t>Provide resumes describing the educational and work experiences within the</w:t>
      </w:r>
      <w:r w:rsidR="00FC56DB">
        <w:rPr>
          <w:rFonts w:ascii="Arial" w:hAnsi="Arial" w:cs="Arial"/>
          <w:szCs w:val="20"/>
        </w:rPr>
        <w:t xml:space="preserve"> field of</w:t>
      </w:r>
      <w:r>
        <w:rPr>
          <w:rFonts w:ascii="Arial" w:hAnsi="Arial" w:cs="Arial"/>
          <w:szCs w:val="20"/>
        </w:rPr>
        <w:t xml:space="preserve"> </w:t>
      </w:r>
      <w:r w:rsidR="00FC56DB">
        <w:rPr>
          <w:rFonts w:ascii="Arial" w:hAnsi="Arial" w:cs="Arial"/>
        </w:rPr>
        <w:t>quality assurance reviews for the departments 911 call taking</w:t>
      </w:r>
      <w:r>
        <w:rPr>
          <w:rFonts w:ascii="Arial" w:hAnsi="Arial" w:cs="Arial"/>
          <w:szCs w:val="20"/>
        </w:rPr>
        <w:t>. In the event the staff are not identified or hired yet, provide the education and experiences that will be posted as part of your hiring process. Include copies of license certificates (if appropriate).</w:t>
      </w:r>
    </w:p>
    <w:p w14:paraId="31A4EC28" w14:textId="77777777" w:rsidR="00DD6677" w:rsidRPr="00CC6B00" w:rsidRDefault="00DD6677" w:rsidP="00DD6677">
      <w:pPr>
        <w:rPr>
          <w:rFonts w:ascii="Arial" w:hAnsi="Arial" w:cs="Arial"/>
          <w:szCs w:val="20"/>
        </w:rPr>
      </w:pPr>
    </w:p>
    <w:p w14:paraId="1F047906" w14:textId="77777777" w:rsidR="00DD6677" w:rsidRDefault="00DD6677" w:rsidP="00DD6677">
      <w:pPr>
        <w:ind w:firstLine="720"/>
        <w:rPr>
          <w:rFonts w:ascii="Arial" w:hAnsi="Arial" w:cs="Arial"/>
          <w:b/>
          <w:szCs w:val="20"/>
          <w:u w:val="single"/>
        </w:rPr>
      </w:pPr>
      <w:r>
        <w:rPr>
          <w:rFonts w:ascii="Arial" w:hAnsi="Arial" w:cs="Arial"/>
          <w:b/>
          <w:szCs w:val="20"/>
        </w:rPr>
        <w:t>4.5</w:t>
      </w:r>
      <w:r>
        <w:rPr>
          <w:rFonts w:ascii="Arial" w:hAnsi="Arial" w:cs="Arial"/>
          <w:b/>
          <w:szCs w:val="20"/>
        </w:rPr>
        <w:tab/>
      </w:r>
      <w:r w:rsidR="00974C54">
        <w:rPr>
          <w:rFonts w:ascii="Arial" w:hAnsi="Arial" w:cs="Arial"/>
          <w:b/>
          <w:szCs w:val="20"/>
          <w:u w:val="single"/>
        </w:rPr>
        <w:t xml:space="preserve">Tab 3: </w:t>
      </w:r>
      <w:r>
        <w:rPr>
          <w:rFonts w:ascii="Arial" w:hAnsi="Arial" w:cs="Arial"/>
          <w:b/>
          <w:szCs w:val="20"/>
          <w:u w:val="single"/>
        </w:rPr>
        <w:t>Scope</w:t>
      </w:r>
      <w:r w:rsidR="00974C54">
        <w:rPr>
          <w:rFonts w:ascii="Arial" w:hAnsi="Arial" w:cs="Arial"/>
          <w:b/>
          <w:szCs w:val="20"/>
          <w:u w:val="single"/>
        </w:rPr>
        <w:t>, Outcomes and Strategies</w:t>
      </w:r>
    </w:p>
    <w:p w14:paraId="09A3A164" w14:textId="77777777" w:rsidR="00DD6677" w:rsidRDefault="00DD6677" w:rsidP="00FC56DB">
      <w:pPr>
        <w:ind w:left="1440"/>
        <w:rPr>
          <w:rFonts w:ascii="Arial" w:hAnsi="Arial" w:cs="Arial"/>
        </w:rPr>
      </w:pPr>
      <w:r w:rsidRPr="00581615">
        <w:rPr>
          <w:rFonts w:ascii="Arial" w:hAnsi="Arial" w:cs="Arial"/>
        </w:rPr>
        <w:t>Describ</w:t>
      </w:r>
      <w:r w:rsidR="00FC56DB">
        <w:rPr>
          <w:rFonts w:ascii="Arial" w:hAnsi="Arial" w:cs="Arial"/>
        </w:rPr>
        <w:t>e what services will be provided based on the information in Section 3.2</w:t>
      </w:r>
      <w:r w:rsidRPr="00581615">
        <w:rPr>
          <w:rFonts w:ascii="Arial" w:hAnsi="Arial" w:cs="Arial"/>
        </w:rPr>
        <w:t>.</w:t>
      </w:r>
      <w:r w:rsidR="00FC56DB">
        <w:rPr>
          <w:rFonts w:ascii="Arial" w:hAnsi="Arial" w:cs="Arial"/>
        </w:rPr>
        <w:t xml:space="preserve"> Provide information about how you will provide these services.</w:t>
      </w:r>
      <w:r w:rsidRPr="00581615">
        <w:rPr>
          <w:rFonts w:ascii="Arial" w:hAnsi="Arial" w:cs="Arial"/>
        </w:rPr>
        <w:t xml:space="preserve"> </w:t>
      </w:r>
      <w:r w:rsidR="00FC56DB">
        <w:rPr>
          <w:rFonts w:ascii="Arial" w:hAnsi="Arial" w:cs="Arial"/>
          <w:szCs w:val="20"/>
        </w:rPr>
        <w:t xml:space="preserve">Describe specific outcomes and strategies to be used to achieve the stated objectives and needs/expectations of this RFP. </w:t>
      </w:r>
      <w:r w:rsidRPr="00581615">
        <w:rPr>
          <w:rFonts w:ascii="Arial" w:hAnsi="Arial" w:cs="Arial"/>
        </w:rPr>
        <w:t>Be specific about service types, areas of specialty, units,</w:t>
      </w:r>
      <w:r>
        <w:rPr>
          <w:rFonts w:ascii="Arial" w:hAnsi="Arial" w:cs="Arial"/>
        </w:rPr>
        <w:t xml:space="preserve"> and</w:t>
      </w:r>
      <w:r w:rsidRPr="00581615">
        <w:rPr>
          <w:rFonts w:ascii="Arial" w:hAnsi="Arial" w:cs="Arial"/>
        </w:rPr>
        <w:t xml:space="preserve"> capacity</w:t>
      </w:r>
      <w:r>
        <w:rPr>
          <w:rFonts w:ascii="Arial" w:hAnsi="Arial" w:cs="Arial"/>
        </w:rPr>
        <w:t>.</w:t>
      </w:r>
    </w:p>
    <w:p w14:paraId="6573345F" w14:textId="77777777" w:rsidR="00336012" w:rsidRDefault="00336012" w:rsidP="00FC56DB">
      <w:pPr>
        <w:ind w:left="1440"/>
        <w:rPr>
          <w:rFonts w:ascii="Arial" w:hAnsi="Arial" w:cs="Arial"/>
        </w:rPr>
      </w:pPr>
    </w:p>
    <w:p w14:paraId="0FACFF73" w14:textId="77777777" w:rsidR="00336012" w:rsidRPr="005E27C9" w:rsidRDefault="00336012" w:rsidP="00336012">
      <w:pPr>
        <w:ind w:left="720"/>
        <w:rPr>
          <w:rFonts w:ascii="Arial" w:hAnsi="Arial" w:cs="Arial"/>
          <w:b/>
          <w:szCs w:val="20"/>
          <w:u w:val="single"/>
        </w:rPr>
      </w:pPr>
      <w:r w:rsidRPr="00336012">
        <w:rPr>
          <w:rFonts w:ascii="Arial" w:hAnsi="Arial" w:cs="Arial"/>
          <w:b/>
          <w:szCs w:val="20"/>
        </w:rPr>
        <w:t xml:space="preserve">4.6 </w:t>
      </w:r>
      <w:r w:rsidRPr="00336012">
        <w:rPr>
          <w:rFonts w:ascii="Arial" w:hAnsi="Arial" w:cs="Arial"/>
          <w:b/>
          <w:szCs w:val="20"/>
        </w:rPr>
        <w:tab/>
      </w:r>
      <w:r w:rsidRPr="00EF31B5">
        <w:rPr>
          <w:rFonts w:ascii="Arial" w:hAnsi="Arial" w:cs="Arial"/>
          <w:b/>
          <w:szCs w:val="20"/>
          <w:u w:val="single"/>
        </w:rPr>
        <w:t xml:space="preserve">Tab </w:t>
      </w:r>
      <w:r>
        <w:rPr>
          <w:rFonts w:ascii="Arial" w:hAnsi="Arial" w:cs="Arial"/>
          <w:b/>
          <w:szCs w:val="20"/>
          <w:u w:val="single"/>
        </w:rPr>
        <w:t>4</w:t>
      </w:r>
      <w:r w:rsidRPr="00EF31B5">
        <w:rPr>
          <w:rFonts w:ascii="Arial" w:hAnsi="Arial" w:cs="Arial"/>
          <w:b/>
          <w:szCs w:val="20"/>
          <w:u w:val="single"/>
        </w:rPr>
        <w:t xml:space="preserve">: </w:t>
      </w:r>
      <w:r w:rsidRPr="005E27C9">
        <w:rPr>
          <w:rFonts w:ascii="Arial" w:hAnsi="Arial" w:cs="Arial"/>
          <w:b/>
          <w:szCs w:val="20"/>
          <w:u w:val="single"/>
        </w:rPr>
        <w:t>References</w:t>
      </w:r>
    </w:p>
    <w:p w14:paraId="7AD09792" w14:textId="77777777" w:rsidR="00336012" w:rsidRPr="005E27C9" w:rsidRDefault="00336012" w:rsidP="00336012">
      <w:pPr>
        <w:ind w:left="1530"/>
        <w:rPr>
          <w:rFonts w:ascii="Arial" w:hAnsi="Arial" w:cs="Arial"/>
          <w:szCs w:val="20"/>
        </w:rPr>
      </w:pPr>
      <w:r w:rsidRPr="005E27C9">
        <w:rPr>
          <w:rFonts w:ascii="Arial" w:hAnsi="Arial" w:cs="Arial"/>
          <w:szCs w:val="20"/>
        </w:rPr>
        <w:t>Proposers must include in their RFPs a list of organizations, including points of contact (name, address, and telephone number), which can be used as references for work performed in the area of service required. Selected organizations may be contacted to determine the quality of work performed and personnel assigned to the project.</w:t>
      </w:r>
    </w:p>
    <w:p w14:paraId="3897BD39" w14:textId="6515983C" w:rsidR="00121024" w:rsidRDefault="00121024" w:rsidP="00774952">
      <w:pPr>
        <w:rPr>
          <w:rFonts w:ascii="Arial" w:hAnsi="Arial" w:cs="Arial"/>
          <w:b/>
          <w:szCs w:val="20"/>
        </w:rPr>
      </w:pPr>
      <w:bookmarkStart w:id="0" w:name="_GoBack"/>
      <w:bookmarkEnd w:id="0"/>
    </w:p>
    <w:p w14:paraId="3042FD23" w14:textId="77777777" w:rsidR="00121024" w:rsidRPr="00EF31B5" w:rsidRDefault="00121024" w:rsidP="00D03141">
      <w:pPr>
        <w:ind w:left="1440" w:hanging="720"/>
        <w:rPr>
          <w:rFonts w:ascii="Arial" w:hAnsi="Arial" w:cs="Arial"/>
          <w:b/>
          <w:szCs w:val="20"/>
          <w:u w:val="single"/>
        </w:rPr>
        <w:sectPr w:rsidR="00121024" w:rsidRPr="00EF31B5" w:rsidSect="00DF5639">
          <w:headerReference w:type="default" r:id="rId29"/>
          <w:headerReference w:type="first" r:id="rId30"/>
          <w:pgSz w:w="12240" w:h="15840"/>
          <w:pgMar w:top="720" w:right="720" w:bottom="720" w:left="720" w:header="540" w:footer="394" w:gutter="0"/>
          <w:cols w:space="720"/>
          <w:docGrid w:linePitch="326"/>
        </w:sectPr>
      </w:pPr>
      <w:r>
        <w:rPr>
          <w:rFonts w:ascii="Arial" w:hAnsi="Arial" w:cs="Arial"/>
          <w:b/>
          <w:szCs w:val="20"/>
        </w:rPr>
        <w:t>4.</w:t>
      </w:r>
      <w:r w:rsidR="00336012">
        <w:rPr>
          <w:rFonts w:ascii="Arial" w:hAnsi="Arial" w:cs="Arial"/>
          <w:b/>
          <w:szCs w:val="20"/>
        </w:rPr>
        <w:t>7</w:t>
      </w:r>
      <w:r>
        <w:rPr>
          <w:rFonts w:ascii="Arial" w:hAnsi="Arial" w:cs="Arial"/>
          <w:b/>
          <w:szCs w:val="20"/>
        </w:rPr>
        <w:tab/>
      </w:r>
      <w:r w:rsidRPr="00EF31B5">
        <w:rPr>
          <w:rFonts w:ascii="Arial" w:hAnsi="Arial" w:cs="Arial"/>
          <w:b/>
          <w:color w:val="0070C0"/>
          <w:szCs w:val="20"/>
          <w:u w:val="single"/>
        </w:rPr>
        <w:t xml:space="preserve">Required Form – Attachment B – Designation of </w:t>
      </w:r>
      <w:r w:rsidR="0017178D">
        <w:rPr>
          <w:rFonts w:ascii="Arial" w:hAnsi="Arial" w:cs="Arial"/>
          <w:b/>
          <w:color w:val="0070C0"/>
          <w:szCs w:val="20"/>
          <w:u w:val="single"/>
        </w:rPr>
        <w:t xml:space="preserve">Confidential &amp; </w:t>
      </w:r>
      <w:r w:rsidRPr="00EF31B5">
        <w:rPr>
          <w:rFonts w:ascii="Arial" w:hAnsi="Arial" w:cs="Arial"/>
          <w:b/>
          <w:color w:val="0070C0"/>
          <w:szCs w:val="20"/>
          <w:u w:val="single"/>
        </w:rPr>
        <w:t>Proprietary Information</w:t>
      </w:r>
    </w:p>
    <w:p w14:paraId="14F601DB" w14:textId="77777777" w:rsidR="00403336" w:rsidRDefault="00121024" w:rsidP="00774952">
      <w:pPr>
        <w:rPr>
          <w:rFonts w:ascii="Arial" w:hAnsi="Arial" w:cs="Arial"/>
          <w:b/>
          <w:szCs w:val="20"/>
        </w:rPr>
      </w:pPr>
      <w:r>
        <w:rPr>
          <w:rFonts w:ascii="Arial" w:hAnsi="Arial" w:cs="Arial"/>
          <w:b/>
          <w:szCs w:val="20"/>
        </w:rPr>
        <w:lastRenderedPageBreak/>
        <w:t>5.0</w:t>
      </w:r>
      <w:r>
        <w:rPr>
          <w:rFonts w:ascii="Arial" w:hAnsi="Arial" w:cs="Arial"/>
          <w:b/>
          <w:szCs w:val="20"/>
        </w:rPr>
        <w:tab/>
        <w:t>COST PROPOSAL</w:t>
      </w:r>
    </w:p>
    <w:p w14:paraId="3CB1F5BE" w14:textId="77777777" w:rsidR="00121024" w:rsidRDefault="00121024" w:rsidP="00774952">
      <w:pPr>
        <w:rPr>
          <w:rFonts w:ascii="Arial" w:hAnsi="Arial" w:cs="Arial"/>
          <w:b/>
          <w:szCs w:val="20"/>
        </w:rPr>
      </w:pPr>
    </w:p>
    <w:p w14:paraId="122D42EF" w14:textId="77777777" w:rsidR="002C184E" w:rsidRPr="00EF31B5" w:rsidRDefault="00121024" w:rsidP="002C184E">
      <w:pPr>
        <w:rPr>
          <w:rFonts w:ascii="Arial" w:hAnsi="Arial" w:cs="Arial"/>
          <w:b/>
          <w:szCs w:val="20"/>
          <w:u w:val="single"/>
        </w:rPr>
      </w:pPr>
      <w:r>
        <w:rPr>
          <w:rFonts w:ascii="Arial" w:hAnsi="Arial" w:cs="Arial"/>
          <w:b/>
          <w:szCs w:val="20"/>
        </w:rPr>
        <w:tab/>
      </w:r>
      <w:r w:rsidR="002C184E">
        <w:rPr>
          <w:rFonts w:ascii="Arial" w:hAnsi="Arial" w:cs="Arial"/>
          <w:b/>
          <w:szCs w:val="20"/>
        </w:rPr>
        <w:t>5.1</w:t>
      </w:r>
      <w:r w:rsidR="002C184E">
        <w:rPr>
          <w:rFonts w:ascii="Arial" w:hAnsi="Arial" w:cs="Arial"/>
          <w:b/>
          <w:szCs w:val="20"/>
        </w:rPr>
        <w:tab/>
      </w:r>
      <w:r w:rsidR="002C184E" w:rsidRPr="00EF31B5">
        <w:rPr>
          <w:rFonts w:ascii="Arial" w:hAnsi="Arial" w:cs="Arial"/>
          <w:b/>
          <w:szCs w:val="20"/>
          <w:u w:val="single"/>
        </w:rPr>
        <w:t>General Instructions on Submitting Cost Proposals</w:t>
      </w:r>
    </w:p>
    <w:p w14:paraId="6D6D742F" w14:textId="77777777" w:rsidR="002C184E" w:rsidRPr="009A458A" w:rsidRDefault="002C184E" w:rsidP="002C184E">
      <w:pPr>
        <w:ind w:left="1440"/>
        <w:rPr>
          <w:rFonts w:ascii="Arial" w:hAnsi="Arial" w:cs="Arial"/>
        </w:rPr>
      </w:pPr>
      <w:r>
        <w:rPr>
          <w:rFonts w:ascii="Arial" w:hAnsi="Arial" w:cs="Arial"/>
        </w:rPr>
        <w:t xml:space="preserve">Proposers must submit a PDF </w:t>
      </w:r>
      <w:r w:rsidRPr="009A458A">
        <w:rPr>
          <w:rFonts w:ascii="Arial" w:hAnsi="Arial" w:cs="Arial"/>
        </w:rPr>
        <w:t xml:space="preserve">of the cost proposal as instructed on the </w:t>
      </w:r>
      <w:r w:rsidRPr="009A458A">
        <w:rPr>
          <w:rFonts w:ascii="Arial" w:hAnsi="Arial" w:cs="Arial"/>
          <w:b/>
          <w:bCs/>
        </w:rPr>
        <w:t>cover page of the RFP</w:t>
      </w:r>
      <w:r>
        <w:rPr>
          <w:rFonts w:ascii="Arial" w:hAnsi="Arial" w:cs="Arial"/>
        </w:rPr>
        <w:t xml:space="preserve"> </w:t>
      </w:r>
      <w:r w:rsidRPr="009A458A">
        <w:rPr>
          <w:rFonts w:ascii="Arial" w:hAnsi="Arial" w:cs="Arial"/>
        </w:rPr>
        <w:t>(Special Instructions).</w:t>
      </w:r>
    </w:p>
    <w:p w14:paraId="1B0F131B" w14:textId="77777777" w:rsidR="002C184E" w:rsidRDefault="002C184E" w:rsidP="002C184E">
      <w:pPr>
        <w:rPr>
          <w:rFonts w:ascii="Arial" w:hAnsi="Arial" w:cs="Arial"/>
          <w:u w:val="single"/>
        </w:rPr>
      </w:pPr>
    </w:p>
    <w:p w14:paraId="2C5CB92B" w14:textId="77777777" w:rsidR="002C184E" w:rsidRPr="00EB6CBF" w:rsidRDefault="002C184E" w:rsidP="002C184E">
      <w:pPr>
        <w:ind w:left="1440"/>
        <w:rPr>
          <w:rFonts w:ascii="Arial" w:hAnsi="Arial" w:cs="Arial"/>
          <w:u w:val="single"/>
        </w:rPr>
      </w:pPr>
      <w:r>
        <w:rPr>
          <w:rFonts w:ascii="Arial" w:hAnsi="Arial" w:cs="Arial"/>
          <w:u w:val="single"/>
        </w:rPr>
        <w:t>Cost P</w:t>
      </w:r>
      <w:r w:rsidRPr="00EB6CBF">
        <w:rPr>
          <w:rFonts w:ascii="Arial" w:hAnsi="Arial" w:cs="Arial"/>
          <w:u w:val="single"/>
        </w:rPr>
        <w:t xml:space="preserve">roposal </w:t>
      </w:r>
      <w:r>
        <w:rPr>
          <w:rFonts w:ascii="Arial" w:hAnsi="Arial" w:cs="Arial"/>
          <w:u w:val="single"/>
        </w:rPr>
        <w:t xml:space="preserve">Form (Attachment C) must </w:t>
      </w:r>
      <w:r w:rsidRPr="00EB6CBF">
        <w:rPr>
          <w:rFonts w:ascii="Arial" w:hAnsi="Arial" w:cs="Arial"/>
          <w:u w:val="single"/>
        </w:rPr>
        <w:t xml:space="preserve">be submitted in a separate </w:t>
      </w:r>
      <w:r>
        <w:rPr>
          <w:rFonts w:ascii="Arial" w:hAnsi="Arial" w:cs="Arial"/>
          <w:u w:val="single"/>
        </w:rPr>
        <w:t>PDF file, titled</w:t>
      </w:r>
      <w:r w:rsidRPr="00EB6CBF">
        <w:rPr>
          <w:rFonts w:ascii="Arial" w:hAnsi="Arial" w:cs="Arial"/>
          <w:u w:val="single"/>
        </w:rPr>
        <w:t xml:space="preserve"> </w:t>
      </w:r>
      <w:r w:rsidRPr="00EB6CBF">
        <w:rPr>
          <w:rFonts w:ascii="Arial" w:hAnsi="Arial" w:cs="Arial"/>
          <w:b/>
          <w:bCs/>
          <w:u w:val="single"/>
        </w:rPr>
        <w:t>Cost Proposal</w:t>
      </w:r>
      <w:r>
        <w:rPr>
          <w:rFonts w:ascii="Arial" w:hAnsi="Arial" w:cs="Arial"/>
          <w:u w:val="single"/>
        </w:rPr>
        <w:t>.</w:t>
      </w:r>
    </w:p>
    <w:p w14:paraId="7C386F99" w14:textId="77777777" w:rsidR="002C184E" w:rsidRPr="009A458A" w:rsidRDefault="002C184E" w:rsidP="002C184E">
      <w:pPr>
        <w:rPr>
          <w:rFonts w:ascii="Arial" w:hAnsi="Arial" w:cs="Arial"/>
        </w:rPr>
      </w:pPr>
    </w:p>
    <w:p w14:paraId="1C1E3DA4" w14:textId="77777777" w:rsidR="002C184E" w:rsidRDefault="002C184E" w:rsidP="002C184E">
      <w:pPr>
        <w:ind w:left="1440"/>
        <w:rPr>
          <w:rFonts w:ascii="Arial" w:hAnsi="Arial" w:cs="Arial"/>
        </w:rPr>
      </w:pPr>
      <w:r w:rsidRPr="009A458A">
        <w:rPr>
          <w:rFonts w:ascii="Arial" w:hAnsi="Arial" w:cs="Arial"/>
        </w:rPr>
        <w:t>The proposal will be scored using a standard quantitative calculation where the most cost criteria points will be awarded to the proposal with the lowest cost.</w:t>
      </w:r>
    </w:p>
    <w:p w14:paraId="4F2F7633" w14:textId="77777777" w:rsidR="002C184E" w:rsidRPr="00CC6B00" w:rsidRDefault="002C184E" w:rsidP="002C184E">
      <w:pPr>
        <w:rPr>
          <w:rFonts w:ascii="Arial" w:hAnsi="Arial" w:cs="Arial"/>
          <w:szCs w:val="20"/>
        </w:rPr>
      </w:pPr>
    </w:p>
    <w:p w14:paraId="6AD65027" w14:textId="77777777" w:rsidR="002C184E" w:rsidRDefault="002C184E" w:rsidP="002C184E">
      <w:pPr>
        <w:rPr>
          <w:rFonts w:ascii="Arial" w:hAnsi="Arial" w:cs="Arial"/>
          <w:b/>
          <w:szCs w:val="20"/>
        </w:rPr>
      </w:pPr>
      <w:r>
        <w:rPr>
          <w:rFonts w:ascii="Arial" w:hAnsi="Arial" w:cs="Arial"/>
          <w:b/>
          <w:szCs w:val="20"/>
        </w:rPr>
        <w:tab/>
        <w:t>5.2</w:t>
      </w:r>
      <w:r>
        <w:rPr>
          <w:rFonts w:ascii="Arial" w:hAnsi="Arial" w:cs="Arial"/>
          <w:b/>
          <w:szCs w:val="20"/>
        </w:rPr>
        <w:tab/>
      </w:r>
      <w:r w:rsidRPr="00EF31B5">
        <w:rPr>
          <w:rFonts w:ascii="Arial" w:hAnsi="Arial" w:cs="Arial"/>
          <w:b/>
          <w:szCs w:val="20"/>
          <w:u w:val="single"/>
        </w:rPr>
        <w:t>Format for Submitting Cost Proposals</w:t>
      </w:r>
    </w:p>
    <w:p w14:paraId="3ACDC8E7" w14:textId="77777777" w:rsidR="002C184E" w:rsidRDefault="002C184E" w:rsidP="002C184E">
      <w:pPr>
        <w:rPr>
          <w:rFonts w:ascii="Arial" w:hAnsi="Arial" w:cs="Arial"/>
          <w:szCs w:val="20"/>
        </w:rPr>
      </w:pPr>
      <w:r>
        <w:rPr>
          <w:rFonts w:ascii="Arial" w:hAnsi="Arial" w:cs="Arial"/>
          <w:b/>
          <w:szCs w:val="20"/>
        </w:rPr>
        <w:tab/>
      </w:r>
      <w:r>
        <w:rPr>
          <w:rFonts w:ascii="Arial" w:hAnsi="Arial" w:cs="Arial"/>
          <w:b/>
          <w:szCs w:val="20"/>
        </w:rPr>
        <w:tab/>
      </w:r>
      <w:r>
        <w:rPr>
          <w:rFonts w:ascii="Arial" w:hAnsi="Arial" w:cs="Arial"/>
          <w:szCs w:val="20"/>
        </w:rPr>
        <w:t>See Required Form – Attachment C – Cost Proposal</w:t>
      </w:r>
    </w:p>
    <w:p w14:paraId="03A10C94" w14:textId="77777777" w:rsidR="002C184E" w:rsidRPr="00EF31B5" w:rsidRDefault="002C184E" w:rsidP="002C184E">
      <w:pPr>
        <w:rPr>
          <w:rFonts w:ascii="Arial" w:hAnsi="Arial" w:cs="Arial"/>
          <w:szCs w:val="20"/>
        </w:rPr>
      </w:pPr>
    </w:p>
    <w:p w14:paraId="546C4841" w14:textId="77777777" w:rsidR="002C184E" w:rsidRDefault="002C184E" w:rsidP="002C184E">
      <w:pPr>
        <w:rPr>
          <w:rFonts w:ascii="Arial" w:hAnsi="Arial" w:cs="Arial"/>
          <w:b/>
          <w:szCs w:val="20"/>
        </w:rPr>
      </w:pPr>
      <w:r>
        <w:rPr>
          <w:rFonts w:ascii="Arial" w:hAnsi="Arial" w:cs="Arial"/>
          <w:b/>
          <w:szCs w:val="20"/>
        </w:rPr>
        <w:tab/>
        <w:t>5.3</w:t>
      </w:r>
      <w:r>
        <w:rPr>
          <w:rFonts w:ascii="Arial" w:hAnsi="Arial" w:cs="Arial"/>
          <w:b/>
          <w:szCs w:val="20"/>
        </w:rPr>
        <w:tab/>
      </w:r>
      <w:r w:rsidRPr="00EF31B5">
        <w:rPr>
          <w:rFonts w:ascii="Arial" w:hAnsi="Arial" w:cs="Arial"/>
          <w:b/>
          <w:szCs w:val="20"/>
          <w:u w:val="single"/>
        </w:rPr>
        <w:t>Fixed Price Period</w:t>
      </w:r>
    </w:p>
    <w:p w14:paraId="591CD22F" w14:textId="77777777" w:rsidR="002C184E" w:rsidRDefault="002C184E" w:rsidP="002C184E">
      <w:pPr>
        <w:ind w:left="1440"/>
        <w:rPr>
          <w:rFonts w:ascii="Arial" w:hAnsi="Arial" w:cs="Arial"/>
          <w:b/>
          <w:szCs w:val="20"/>
        </w:rPr>
      </w:pPr>
      <w:r w:rsidRPr="00E04D17">
        <w:rPr>
          <w:rFonts w:ascii="Arial" w:hAnsi="Arial"/>
        </w:rPr>
        <w:t>All prices, costs, and conditions outlined in the proposal sh</w:t>
      </w:r>
      <w:r>
        <w:rPr>
          <w:rFonts w:ascii="Arial" w:hAnsi="Arial"/>
        </w:rPr>
        <w:t>all remain fixed for 180 days.</w:t>
      </w:r>
    </w:p>
    <w:p w14:paraId="41B8367B" w14:textId="77777777" w:rsidR="00EF31B5" w:rsidRDefault="00EF31B5" w:rsidP="002C184E">
      <w:pPr>
        <w:rPr>
          <w:rFonts w:ascii="Arial" w:hAnsi="Arial" w:cs="Arial"/>
          <w:b/>
          <w:szCs w:val="20"/>
        </w:rPr>
      </w:pPr>
    </w:p>
    <w:p w14:paraId="530EEB9E" w14:textId="77777777" w:rsidR="00EF31B5" w:rsidRDefault="00EF31B5" w:rsidP="00774952">
      <w:pPr>
        <w:rPr>
          <w:rFonts w:ascii="Arial" w:hAnsi="Arial" w:cs="Arial"/>
          <w:b/>
          <w:szCs w:val="20"/>
        </w:rPr>
        <w:sectPr w:rsidR="00EF31B5" w:rsidSect="00DF5639">
          <w:headerReference w:type="default" r:id="rId31"/>
          <w:headerReference w:type="first" r:id="rId32"/>
          <w:pgSz w:w="12240" w:h="15840"/>
          <w:pgMar w:top="720" w:right="720" w:bottom="720" w:left="720" w:header="540" w:footer="394" w:gutter="0"/>
          <w:cols w:space="720"/>
          <w:docGrid w:linePitch="326"/>
        </w:sectPr>
      </w:pPr>
      <w:r>
        <w:rPr>
          <w:rFonts w:ascii="Arial" w:hAnsi="Arial" w:cs="Arial"/>
          <w:b/>
          <w:szCs w:val="20"/>
        </w:rPr>
        <w:tab/>
      </w:r>
    </w:p>
    <w:tbl>
      <w:tblPr>
        <w:tblW w:w="10701" w:type="dxa"/>
        <w:tblCellSpacing w:w="20" w:type="dxa"/>
        <w:tblInd w:w="17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21"/>
        <w:gridCol w:w="8280"/>
      </w:tblGrid>
      <w:tr w:rsidR="00121024" w14:paraId="73669AA6" w14:textId="77777777" w:rsidTr="003222AF">
        <w:trPr>
          <w:cantSplit/>
          <w:tblCellSpacing w:w="20" w:type="dxa"/>
        </w:trPr>
        <w:tc>
          <w:tcPr>
            <w:tcW w:w="10621" w:type="dxa"/>
            <w:gridSpan w:val="2"/>
            <w:shd w:val="clear" w:color="auto" w:fill="E6E6E6"/>
            <w:vAlign w:val="center"/>
          </w:tcPr>
          <w:p w14:paraId="7E71EB8E" w14:textId="77777777" w:rsidR="00121024" w:rsidRPr="00D1099C" w:rsidRDefault="00121024" w:rsidP="00254A1C">
            <w:pPr>
              <w:jc w:val="center"/>
              <w:rPr>
                <w:rFonts w:ascii="Arial" w:hAnsi="Arial" w:cs="Arial"/>
                <w:b/>
                <w:bCs/>
                <w:sz w:val="28"/>
              </w:rPr>
            </w:pPr>
            <w:r>
              <w:rPr>
                <w:rFonts w:ascii="Arial" w:hAnsi="Arial" w:cs="Arial"/>
                <w:b/>
                <w:bCs/>
                <w:sz w:val="28"/>
              </w:rPr>
              <w:lastRenderedPageBreak/>
              <w:t>VENDOR INFORMATION</w:t>
            </w:r>
          </w:p>
        </w:tc>
      </w:tr>
      <w:tr w:rsidR="00121024" w14:paraId="11F8D676" w14:textId="77777777" w:rsidTr="003222AF">
        <w:trPr>
          <w:trHeight w:val="559"/>
          <w:tblCellSpacing w:w="20" w:type="dxa"/>
        </w:trPr>
        <w:tc>
          <w:tcPr>
            <w:tcW w:w="2361" w:type="dxa"/>
            <w:shd w:val="clear" w:color="auto" w:fill="E6E6E6"/>
            <w:vAlign w:val="center"/>
          </w:tcPr>
          <w:p w14:paraId="4247BA15" w14:textId="77777777" w:rsidR="00121024" w:rsidRPr="00065A89" w:rsidRDefault="00121024" w:rsidP="00254A1C">
            <w:pPr>
              <w:pStyle w:val="Heading2"/>
              <w:jc w:val="center"/>
              <w:rPr>
                <w:sz w:val="22"/>
                <w:szCs w:val="22"/>
              </w:rPr>
            </w:pPr>
            <w:r>
              <w:rPr>
                <w:szCs w:val="22"/>
              </w:rPr>
              <w:t>VENDOR</w:t>
            </w:r>
            <w:r w:rsidRPr="008711EE">
              <w:rPr>
                <w:szCs w:val="22"/>
              </w:rPr>
              <w:t xml:space="preserve"> NAME:</w:t>
            </w:r>
          </w:p>
        </w:tc>
        <w:tc>
          <w:tcPr>
            <w:tcW w:w="8220" w:type="dxa"/>
            <w:vAlign w:val="center"/>
          </w:tcPr>
          <w:p w14:paraId="54BA8122" w14:textId="77777777" w:rsidR="00121024" w:rsidRPr="008711EE" w:rsidRDefault="00121024" w:rsidP="00254A1C">
            <w:pPr>
              <w:pStyle w:val="Level2"/>
              <w:widowControl/>
              <w:ind w:left="397"/>
              <w:rPr>
                <w:rFonts w:ascii="Arial" w:hAnsi="Arial" w:cs="Arial"/>
                <w:b/>
                <w:szCs w:val="24"/>
              </w:rPr>
            </w:pPr>
          </w:p>
        </w:tc>
      </w:tr>
    </w:tbl>
    <w:p w14:paraId="12482FEE" w14:textId="77777777" w:rsidR="00121024" w:rsidRPr="001907EB" w:rsidRDefault="00121024" w:rsidP="00121024">
      <w:pPr>
        <w:rPr>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3510"/>
        <w:gridCol w:w="1890"/>
        <w:gridCol w:w="2430"/>
      </w:tblGrid>
      <w:tr w:rsidR="00121024" w:rsidRPr="00FB43CD" w14:paraId="6334F339" w14:textId="77777777" w:rsidTr="00254A1C">
        <w:tc>
          <w:tcPr>
            <w:tcW w:w="10620" w:type="dxa"/>
            <w:gridSpan w:val="4"/>
            <w:shd w:val="clear" w:color="auto" w:fill="D9D9D9"/>
          </w:tcPr>
          <w:p w14:paraId="766386BD" w14:textId="77777777" w:rsidR="00121024" w:rsidRPr="00FB43CD" w:rsidRDefault="00121024" w:rsidP="00254A1C">
            <w:pPr>
              <w:rPr>
                <w:rFonts w:ascii="Arial" w:hAnsi="Arial" w:cs="Arial"/>
                <w:b/>
              </w:rPr>
            </w:pPr>
            <w:r w:rsidRPr="00FB43CD">
              <w:rPr>
                <w:rFonts w:ascii="Arial" w:hAnsi="Arial" w:cs="Arial"/>
                <w:b/>
              </w:rPr>
              <w:t>Vendor Information</w:t>
            </w:r>
            <w:r>
              <w:rPr>
                <w:rFonts w:ascii="Arial" w:hAnsi="Arial" w:cs="Arial"/>
                <w:b/>
              </w:rPr>
              <w:t xml:space="preserve"> (address below will be used to confirm Local Vendor Preference)</w:t>
            </w:r>
          </w:p>
        </w:tc>
      </w:tr>
      <w:tr w:rsidR="00121024" w:rsidRPr="00FB43CD" w14:paraId="570F4CE7" w14:textId="77777777" w:rsidTr="00254A1C">
        <w:tc>
          <w:tcPr>
            <w:tcW w:w="2790" w:type="dxa"/>
            <w:shd w:val="clear" w:color="auto" w:fill="F2F2F2"/>
          </w:tcPr>
          <w:p w14:paraId="0163C793" w14:textId="77777777" w:rsidR="00121024" w:rsidRPr="00FB43CD" w:rsidRDefault="00121024" w:rsidP="00254A1C">
            <w:pPr>
              <w:rPr>
                <w:rFonts w:ascii="Arial" w:hAnsi="Arial" w:cs="Arial"/>
                <w:b/>
              </w:rPr>
            </w:pPr>
            <w:r w:rsidRPr="00FB43CD">
              <w:rPr>
                <w:rFonts w:ascii="Arial" w:hAnsi="Arial" w:cs="Arial"/>
                <w:b/>
              </w:rPr>
              <w:t>Address</w:t>
            </w:r>
          </w:p>
        </w:tc>
        <w:tc>
          <w:tcPr>
            <w:tcW w:w="7830" w:type="dxa"/>
            <w:gridSpan w:val="3"/>
            <w:shd w:val="clear" w:color="auto" w:fill="auto"/>
          </w:tcPr>
          <w:p w14:paraId="6BEBFB29" w14:textId="77777777" w:rsidR="00121024" w:rsidRPr="00FB43CD" w:rsidRDefault="00121024" w:rsidP="00254A1C">
            <w:pPr>
              <w:rPr>
                <w:rFonts w:ascii="Arial" w:hAnsi="Arial" w:cs="Arial"/>
              </w:rPr>
            </w:pPr>
          </w:p>
        </w:tc>
      </w:tr>
      <w:tr w:rsidR="00121024" w:rsidRPr="00FB43CD" w14:paraId="190E478B" w14:textId="77777777" w:rsidTr="00254A1C">
        <w:tc>
          <w:tcPr>
            <w:tcW w:w="2790" w:type="dxa"/>
            <w:shd w:val="clear" w:color="auto" w:fill="F2F2F2"/>
          </w:tcPr>
          <w:p w14:paraId="01062CCA" w14:textId="77777777" w:rsidR="00121024" w:rsidRPr="00FB43CD" w:rsidRDefault="00121024" w:rsidP="00254A1C">
            <w:pPr>
              <w:rPr>
                <w:rFonts w:ascii="Arial" w:hAnsi="Arial" w:cs="Arial"/>
                <w:b/>
              </w:rPr>
            </w:pPr>
            <w:r w:rsidRPr="00FB43CD">
              <w:rPr>
                <w:rFonts w:ascii="Arial" w:hAnsi="Arial" w:cs="Arial"/>
                <w:b/>
              </w:rPr>
              <w:t>City</w:t>
            </w:r>
          </w:p>
        </w:tc>
        <w:tc>
          <w:tcPr>
            <w:tcW w:w="3510" w:type="dxa"/>
            <w:shd w:val="clear" w:color="auto" w:fill="auto"/>
          </w:tcPr>
          <w:p w14:paraId="64F0DFF4" w14:textId="77777777" w:rsidR="00121024" w:rsidRPr="00FB43CD" w:rsidRDefault="00121024" w:rsidP="00254A1C">
            <w:pPr>
              <w:rPr>
                <w:rFonts w:ascii="Arial" w:hAnsi="Arial" w:cs="Arial"/>
              </w:rPr>
            </w:pPr>
          </w:p>
        </w:tc>
        <w:tc>
          <w:tcPr>
            <w:tcW w:w="1890" w:type="dxa"/>
            <w:shd w:val="clear" w:color="auto" w:fill="F2F2F2"/>
          </w:tcPr>
          <w:p w14:paraId="07CC71AE" w14:textId="77777777" w:rsidR="00121024" w:rsidRPr="00FB43CD" w:rsidRDefault="00121024" w:rsidP="00254A1C">
            <w:pPr>
              <w:rPr>
                <w:rFonts w:ascii="Arial" w:hAnsi="Arial" w:cs="Arial"/>
                <w:b/>
              </w:rPr>
            </w:pPr>
            <w:r w:rsidRPr="00FB43CD">
              <w:rPr>
                <w:rFonts w:ascii="Arial" w:hAnsi="Arial" w:cs="Arial"/>
                <w:b/>
              </w:rPr>
              <w:t>County</w:t>
            </w:r>
          </w:p>
        </w:tc>
        <w:tc>
          <w:tcPr>
            <w:tcW w:w="2430" w:type="dxa"/>
            <w:shd w:val="clear" w:color="auto" w:fill="auto"/>
          </w:tcPr>
          <w:p w14:paraId="4931DD94" w14:textId="77777777" w:rsidR="00121024" w:rsidRPr="00FB43CD" w:rsidRDefault="00121024" w:rsidP="00254A1C">
            <w:pPr>
              <w:rPr>
                <w:rFonts w:ascii="Arial" w:hAnsi="Arial" w:cs="Arial"/>
              </w:rPr>
            </w:pPr>
          </w:p>
        </w:tc>
      </w:tr>
      <w:tr w:rsidR="00121024" w:rsidRPr="00FB43CD" w14:paraId="7ED2C8D1" w14:textId="77777777" w:rsidTr="00254A1C">
        <w:tc>
          <w:tcPr>
            <w:tcW w:w="2790" w:type="dxa"/>
            <w:shd w:val="clear" w:color="auto" w:fill="F2F2F2"/>
          </w:tcPr>
          <w:p w14:paraId="53DB4BA1" w14:textId="77777777" w:rsidR="00121024" w:rsidRPr="00FB43CD" w:rsidRDefault="00121024" w:rsidP="00254A1C">
            <w:pPr>
              <w:rPr>
                <w:rFonts w:ascii="Arial" w:hAnsi="Arial" w:cs="Arial"/>
                <w:b/>
              </w:rPr>
            </w:pPr>
            <w:r w:rsidRPr="00FB43CD">
              <w:rPr>
                <w:rFonts w:ascii="Arial" w:hAnsi="Arial" w:cs="Arial"/>
                <w:b/>
              </w:rPr>
              <w:t>State</w:t>
            </w:r>
          </w:p>
        </w:tc>
        <w:tc>
          <w:tcPr>
            <w:tcW w:w="3510" w:type="dxa"/>
            <w:shd w:val="clear" w:color="auto" w:fill="auto"/>
          </w:tcPr>
          <w:p w14:paraId="1EF138CE" w14:textId="77777777" w:rsidR="00121024" w:rsidRPr="00FB43CD" w:rsidRDefault="00121024" w:rsidP="00254A1C">
            <w:pPr>
              <w:rPr>
                <w:rFonts w:ascii="Arial" w:hAnsi="Arial" w:cs="Arial"/>
              </w:rPr>
            </w:pPr>
          </w:p>
        </w:tc>
        <w:tc>
          <w:tcPr>
            <w:tcW w:w="1890" w:type="dxa"/>
            <w:shd w:val="clear" w:color="auto" w:fill="F2F2F2"/>
          </w:tcPr>
          <w:p w14:paraId="271CFE18" w14:textId="77777777" w:rsidR="00121024" w:rsidRPr="00FB43CD" w:rsidRDefault="00121024" w:rsidP="00254A1C">
            <w:pPr>
              <w:rPr>
                <w:rFonts w:ascii="Arial" w:hAnsi="Arial" w:cs="Arial"/>
                <w:b/>
              </w:rPr>
            </w:pPr>
            <w:r w:rsidRPr="00FB43CD">
              <w:rPr>
                <w:rFonts w:ascii="Arial" w:hAnsi="Arial" w:cs="Arial"/>
                <w:b/>
              </w:rPr>
              <w:t>Zip+4</w:t>
            </w:r>
          </w:p>
        </w:tc>
        <w:tc>
          <w:tcPr>
            <w:tcW w:w="2430" w:type="dxa"/>
            <w:shd w:val="clear" w:color="auto" w:fill="auto"/>
          </w:tcPr>
          <w:p w14:paraId="1E4CAE98" w14:textId="77777777" w:rsidR="00121024" w:rsidRPr="00FB43CD" w:rsidRDefault="00121024" w:rsidP="00254A1C">
            <w:pPr>
              <w:rPr>
                <w:rFonts w:ascii="Arial" w:hAnsi="Arial" w:cs="Arial"/>
              </w:rPr>
            </w:pPr>
          </w:p>
        </w:tc>
      </w:tr>
      <w:tr w:rsidR="00121024" w:rsidRPr="00FB43CD" w14:paraId="4A11B36E" w14:textId="77777777" w:rsidTr="00254A1C">
        <w:tc>
          <w:tcPr>
            <w:tcW w:w="2790" w:type="dxa"/>
            <w:shd w:val="clear" w:color="auto" w:fill="F2F2F2"/>
          </w:tcPr>
          <w:p w14:paraId="776F04B1" w14:textId="77777777" w:rsidR="00121024" w:rsidRPr="00FB43CD" w:rsidRDefault="00121024" w:rsidP="00254A1C">
            <w:pPr>
              <w:rPr>
                <w:rFonts w:ascii="Arial" w:hAnsi="Arial" w:cs="Arial"/>
                <w:b/>
              </w:rPr>
            </w:pPr>
            <w:r w:rsidRPr="00FB43CD">
              <w:rPr>
                <w:rFonts w:ascii="Arial" w:hAnsi="Arial" w:cs="Arial"/>
                <w:b/>
              </w:rPr>
              <w:t>Vendor Rep. Name</w:t>
            </w:r>
          </w:p>
        </w:tc>
        <w:tc>
          <w:tcPr>
            <w:tcW w:w="3510" w:type="dxa"/>
            <w:shd w:val="clear" w:color="auto" w:fill="auto"/>
          </w:tcPr>
          <w:p w14:paraId="7913E36C" w14:textId="77777777" w:rsidR="00121024" w:rsidRPr="00FB43CD" w:rsidRDefault="00121024" w:rsidP="00254A1C">
            <w:pPr>
              <w:rPr>
                <w:rFonts w:ascii="Arial" w:hAnsi="Arial" w:cs="Arial"/>
              </w:rPr>
            </w:pPr>
          </w:p>
        </w:tc>
        <w:tc>
          <w:tcPr>
            <w:tcW w:w="1890" w:type="dxa"/>
            <w:shd w:val="clear" w:color="auto" w:fill="F2F2F2"/>
          </w:tcPr>
          <w:p w14:paraId="0B08A072" w14:textId="77777777" w:rsidR="00121024" w:rsidRPr="00FB43CD" w:rsidRDefault="00121024" w:rsidP="00254A1C">
            <w:pPr>
              <w:rPr>
                <w:rFonts w:ascii="Arial" w:hAnsi="Arial" w:cs="Arial"/>
                <w:b/>
              </w:rPr>
            </w:pPr>
            <w:r w:rsidRPr="00FB43CD">
              <w:rPr>
                <w:rFonts w:ascii="Arial" w:hAnsi="Arial" w:cs="Arial"/>
                <w:b/>
              </w:rPr>
              <w:t>Title</w:t>
            </w:r>
          </w:p>
        </w:tc>
        <w:tc>
          <w:tcPr>
            <w:tcW w:w="2430" w:type="dxa"/>
            <w:shd w:val="clear" w:color="auto" w:fill="auto"/>
          </w:tcPr>
          <w:p w14:paraId="64FFF2C7" w14:textId="77777777" w:rsidR="00121024" w:rsidRPr="00FB43CD" w:rsidRDefault="00121024" w:rsidP="00254A1C">
            <w:pPr>
              <w:rPr>
                <w:rFonts w:ascii="Arial" w:hAnsi="Arial" w:cs="Arial"/>
              </w:rPr>
            </w:pPr>
          </w:p>
        </w:tc>
      </w:tr>
      <w:tr w:rsidR="00121024" w:rsidRPr="00FB43CD" w14:paraId="1B311AE7" w14:textId="77777777" w:rsidTr="00254A1C">
        <w:tc>
          <w:tcPr>
            <w:tcW w:w="2790" w:type="dxa"/>
            <w:shd w:val="clear" w:color="auto" w:fill="F2F2F2"/>
          </w:tcPr>
          <w:p w14:paraId="241D5576" w14:textId="77777777" w:rsidR="00121024" w:rsidRPr="00FB43CD" w:rsidRDefault="00121024" w:rsidP="00254A1C">
            <w:pPr>
              <w:rPr>
                <w:rFonts w:ascii="Arial" w:hAnsi="Arial" w:cs="Arial"/>
                <w:b/>
              </w:rPr>
            </w:pPr>
            <w:r w:rsidRPr="00FB43CD">
              <w:rPr>
                <w:rFonts w:ascii="Arial" w:hAnsi="Arial" w:cs="Arial"/>
                <w:b/>
              </w:rPr>
              <w:t>Email</w:t>
            </w:r>
          </w:p>
        </w:tc>
        <w:tc>
          <w:tcPr>
            <w:tcW w:w="3510" w:type="dxa"/>
            <w:shd w:val="clear" w:color="auto" w:fill="auto"/>
          </w:tcPr>
          <w:p w14:paraId="146442D2" w14:textId="77777777" w:rsidR="00121024" w:rsidRPr="00FB43CD" w:rsidRDefault="00121024" w:rsidP="00254A1C">
            <w:pPr>
              <w:rPr>
                <w:rFonts w:ascii="Arial" w:hAnsi="Arial" w:cs="Arial"/>
              </w:rPr>
            </w:pPr>
          </w:p>
        </w:tc>
        <w:tc>
          <w:tcPr>
            <w:tcW w:w="1890" w:type="dxa"/>
            <w:shd w:val="clear" w:color="auto" w:fill="F2F2F2"/>
          </w:tcPr>
          <w:p w14:paraId="6564398B" w14:textId="77777777" w:rsidR="00121024" w:rsidRPr="00FB43CD" w:rsidRDefault="00121024" w:rsidP="00254A1C">
            <w:pPr>
              <w:rPr>
                <w:rFonts w:ascii="Arial" w:hAnsi="Arial" w:cs="Arial"/>
                <w:b/>
              </w:rPr>
            </w:pPr>
            <w:r w:rsidRPr="00FB43CD">
              <w:rPr>
                <w:rFonts w:ascii="Arial" w:hAnsi="Arial" w:cs="Arial"/>
                <w:b/>
              </w:rPr>
              <w:t>Telephone</w:t>
            </w:r>
          </w:p>
        </w:tc>
        <w:tc>
          <w:tcPr>
            <w:tcW w:w="2430" w:type="dxa"/>
            <w:shd w:val="clear" w:color="auto" w:fill="auto"/>
          </w:tcPr>
          <w:p w14:paraId="51007FBB" w14:textId="77777777" w:rsidR="00121024" w:rsidRPr="00FB43CD" w:rsidRDefault="00121024" w:rsidP="00254A1C">
            <w:pPr>
              <w:rPr>
                <w:rFonts w:ascii="Arial" w:hAnsi="Arial" w:cs="Arial"/>
              </w:rPr>
            </w:pPr>
          </w:p>
        </w:tc>
      </w:tr>
      <w:tr w:rsidR="00121024" w:rsidRPr="00FB43CD" w14:paraId="40F92D30" w14:textId="77777777" w:rsidTr="00254A1C">
        <w:tc>
          <w:tcPr>
            <w:tcW w:w="2790" w:type="dxa"/>
            <w:shd w:val="clear" w:color="auto" w:fill="F2F2F2"/>
          </w:tcPr>
          <w:p w14:paraId="45E1CDF5" w14:textId="77777777" w:rsidR="00121024" w:rsidRPr="00FB43CD" w:rsidRDefault="00121024" w:rsidP="00254A1C">
            <w:pPr>
              <w:rPr>
                <w:rFonts w:ascii="Arial" w:hAnsi="Arial" w:cs="Arial"/>
                <w:b/>
              </w:rPr>
            </w:pPr>
            <w:r w:rsidRPr="00FB43CD">
              <w:rPr>
                <w:rFonts w:ascii="Arial" w:hAnsi="Arial" w:cs="Arial"/>
                <w:b/>
              </w:rPr>
              <w:t>Dane County Vendor #</w:t>
            </w:r>
          </w:p>
        </w:tc>
        <w:tc>
          <w:tcPr>
            <w:tcW w:w="3510" w:type="dxa"/>
            <w:shd w:val="clear" w:color="auto" w:fill="auto"/>
          </w:tcPr>
          <w:p w14:paraId="02A71922" w14:textId="77777777" w:rsidR="00121024" w:rsidRPr="00FB43CD" w:rsidRDefault="00121024" w:rsidP="00254A1C">
            <w:pPr>
              <w:rPr>
                <w:rFonts w:ascii="Arial" w:hAnsi="Arial" w:cs="Arial"/>
              </w:rPr>
            </w:pPr>
          </w:p>
        </w:tc>
        <w:tc>
          <w:tcPr>
            <w:tcW w:w="1890" w:type="dxa"/>
            <w:shd w:val="clear" w:color="auto" w:fill="F2F2F2"/>
          </w:tcPr>
          <w:p w14:paraId="5F7BDAC2" w14:textId="77777777" w:rsidR="00121024" w:rsidRPr="00FB43CD" w:rsidRDefault="00121024" w:rsidP="00254A1C">
            <w:pPr>
              <w:rPr>
                <w:rFonts w:ascii="Arial" w:hAnsi="Arial" w:cs="Arial"/>
                <w:b/>
              </w:rPr>
            </w:pPr>
          </w:p>
        </w:tc>
        <w:tc>
          <w:tcPr>
            <w:tcW w:w="2430" w:type="dxa"/>
            <w:shd w:val="clear" w:color="auto" w:fill="auto"/>
          </w:tcPr>
          <w:p w14:paraId="2D84212B" w14:textId="77777777" w:rsidR="00121024" w:rsidRPr="00FB43CD" w:rsidRDefault="00121024" w:rsidP="00254A1C">
            <w:pPr>
              <w:rPr>
                <w:rFonts w:ascii="Arial" w:hAnsi="Arial" w:cs="Arial"/>
              </w:rPr>
            </w:pPr>
          </w:p>
        </w:tc>
      </w:tr>
    </w:tbl>
    <w:p w14:paraId="3247579D" w14:textId="77777777" w:rsidR="00121024" w:rsidRPr="001907EB" w:rsidRDefault="00121024" w:rsidP="00121024">
      <w:pPr>
        <w:rPr>
          <w:rFonts w:ascii="Arial" w:hAnsi="Arial" w:cs="Arial"/>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121024" w:rsidRPr="00FB43CD" w14:paraId="6C67CC18" w14:textId="77777777" w:rsidTr="00254A1C">
        <w:tc>
          <w:tcPr>
            <w:tcW w:w="10620" w:type="dxa"/>
            <w:gridSpan w:val="2"/>
            <w:shd w:val="clear" w:color="auto" w:fill="D9D9D9"/>
          </w:tcPr>
          <w:p w14:paraId="75F8FF51" w14:textId="77777777" w:rsidR="00121024" w:rsidRPr="00FB43CD" w:rsidRDefault="00121024" w:rsidP="00254A1C">
            <w:pPr>
              <w:rPr>
                <w:rFonts w:ascii="Arial" w:hAnsi="Arial" w:cs="Arial"/>
                <w:b/>
              </w:rPr>
            </w:pPr>
            <w:r w:rsidRPr="00FB43CD">
              <w:rPr>
                <w:rFonts w:ascii="Arial" w:hAnsi="Arial" w:cs="Arial"/>
                <w:b/>
              </w:rPr>
              <w:t>Fair Labor Practice Certification (check only 1)</w:t>
            </w:r>
          </w:p>
        </w:tc>
      </w:tr>
      <w:tr w:rsidR="00121024" w:rsidRPr="00FB43CD" w14:paraId="3ADAA36B" w14:textId="77777777" w:rsidTr="00254A1C">
        <w:tc>
          <w:tcPr>
            <w:tcW w:w="900" w:type="dxa"/>
            <w:shd w:val="clear" w:color="auto" w:fill="auto"/>
            <w:vAlign w:val="center"/>
          </w:tcPr>
          <w:p w14:paraId="650DB6B8" w14:textId="77777777" w:rsidR="00121024" w:rsidRPr="00FB43CD" w:rsidRDefault="00121024" w:rsidP="00254A1C">
            <w:pPr>
              <w:jc w:val="center"/>
              <w:rPr>
                <w:rFonts w:ascii="Arial" w:hAnsi="Arial" w:cs="Arial"/>
              </w:rPr>
            </w:pPr>
            <w:r w:rsidRPr="007240C4">
              <w:rPr>
                <w:rFonts w:ascii="Arial" w:hAnsi="Arial" w:cs="Arial"/>
                <w:sz w:val="32"/>
              </w:rPr>
              <w:sym w:font="Wingdings" w:char="F0A8"/>
            </w:r>
          </w:p>
        </w:tc>
        <w:tc>
          <w:tcPr>
            <w:tcW w:w="9720" w:type="dxa"/>
            <w:shd w:val="clear" w:color="auto" w:fill="auto"/>
          </w:tcPr>
          <w:p w14:paraId="5A279060" w14:textId="77777777" w:rsidR="00121024" w:rsidRPr="00FB43CD" w:rsidRDefault="00121024" w:rsidP="00254A1C">
            <w:pPr>
              <w:rPr>
                <w:rFonts w:ascii="Arial" w:hAnsi="Arial" w:cs="Arial"/>
                <w:sz w:val="22"/>
              </w:rPr>
            </w:pPr>
            <w:r w:rsidRPr="007240C4">
              <w:rPr>
                <w:rFonts w:ascii="Arial" w:hAnsi="Arial" w:cs="Arial"/>
                <w:sz w:val="20"/>
              </w:rPr>
              <w:t>Vendor has not been found by the National Labor Relations Board (“NLRB”)  or the Wisconsin Employment Relations Commission (“WERC”) to have violated any statute or regulation regarding labor standards or relations in the seven years prior to the date this bid submission is signed.</w:t>
            </w:r>
          </w:p>
        </w:tc>
      </w:tr>
      <w:tr w:rsidR="00121024" w:rsidRPr="00FB43CD" w14:paraId="3088E09D" w14:textId="77777777" w:rsidTr="00254A1C">
        <w:tc>
          <w:tcPr>
            <w:tcW w:w="900" w:type="dxa"/>
            <w:shd w:val="clear" w:color="auto" w:fill="auto"/>
            <w:vAlign w:val="center"/>
          </w:tcPr>
          <w:p w14:paraId="70BC12F7" w14:textId="77777777" w:rsidR="00121024" w:rsidRPr="00FB43CD" w:rsidRDefault="00121024" w:rsidP="00254A1C">
            <w:pPr>
              <w:jc w:val="center"/>
              <w:rPr>
                <w:rFonts w:ascii="Arial" w:hAnsi="Arial" w:cs="Arial"/>
              </w:rPr>
            </w:pPr>
            <w:r w:rsidRPr="007240C4">
              <w:rPr>
                <w:rFonts w:ascii="Arial" w:hAnsi="Arial" w:cs="Arial"/>
                <w:sz w:val="32"/>
              </w:rPr>
              <w:sym w:font="Wingdings" w:char="F0A8"/>
            </w:r>
          </w:p>
        </w:tc>
        <w:tc>
          <w:tcPr>
            <w:tcW w:w="9720" w:type="dxa"/>
            <w:shd w:val="clear" w:color="auto" w:fill="auto"/>
          </w:tcPr>
          <w:p w14:paraId="7A30786D" w14:textId="77777777" w:rsidR="00121024" w:rsidRPr="00FB43CD" w:rsidRDefault="00121024" w:rsidP="00254A1C">
            <w:pPr>
              <w:rPr>
                <w:rFonts w:ascii="Arial" w:hAnsi="Arial" w:cs="Arial"/>
              </w:rPr>
            </w:pPr>
            <w:r w:rsidRPr="007240C4">
              <w:rPr>
                <w:rFonts w:ascii="Arial" w:hAnsi="Arial" w:cs="Arial"/>
                <w:sz w:val="20"/>
              </w:rPr>
              <w:t>Vendor has been found by the National Labor Relations Board (“NLRB”)  or the Wisconsin Employment Relations Commission (“WERC”) to have violated any statute or regulation regarding labor standards or relations in the seven years prior to the date this bid submission is signed.</w:t>
            </w:r>
          </w:p>
        </w:tc>
      </w:tr>
    </w:tbl>
    <w:p w14:paraId="0E1DB9FC" w14:textId="77777777" w:rsidR="00121024" w:rsidRDefault="00121024" w:rsidP="00121024">
      <w:pPr>
        <w:rPr>
          <w:sz w:val="18"/>
          <w:highlight w:val="yellow"/>
        </w:rPr>
      </w:pPr>
    </w:p>
    <w:tbl>
      <w:tblPr>
        <w:tblW w:w="10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90"/>
        <w:gridCol w:w="1730"/>
        <w:gridCol w:w="1825"/>
      </w:tblGrid>
      <w:tr w:rsidR="009C2DC5" w:rsidRPr="002448CC" w14:paraId="08684ED0" w14:textId="77777777" w:rsidTr="009C2DC5">
        <w:trPr>
          <w:jc w:val="center"/>
        </w:trPr>
        <w:tc>
          <w:tcPr>
            <w:tcW w:w="10575" w:type="dxa"/>
            <w:gridSpan w:val="4"/>
            <w:shd w:val="clear" w:color="auto" w:fill="D9D9D9"/>
          </w:tcPr>
          <w:p w14:paraId="2574AEF2" w14:textId="77777777" w:rsidR="009C2DC5" w:rsidRPr="0075191D" w:rsidRDefault="009C2DC5" w:rsidP="00254A1C">
            <w:pPr>
              <w:rPr>
                <w:rFonts w:ascii="Arial" w:hAnsi="Arial" w:cs="Arial"/>
                <w:b/>
                <w:bCs/>
              </w:rPr>
            </w:pPr>
            <w:r w:rsidRPr="0075191D">
              <w:rPr>
                <w:rFonts w:ascii="Arial" w:hAnsi="Arial" w:cs="Arial"/>
                <w:b/>
                <w:bCs/>
              </w:rPr>
              <w:t>Local Vendor Purchasing Preference</w:t>
            </w:r>
          </w:p>
        </w:tc>
      </w:tr>
      <w:tr w:rsidR="009C2DC5" w:rsidRPr="002448CC" w14:paraId="325BCFE9" w14:textId="77777777" w:rsidTr="009C2DC5">
        <w:trPr>
          <w:trHeight w:val="791"/>
          <w:jc w:val="center"/>
        </w:trPr>
        <w:tc>
          <w:tcPr>
            <w:tcW w:w="5130" w:type="dxa"/>
            <w:tcBorders>
              <w:bottom w:val="single" w:sz="4" w:space="0" w:color="auto"/>
            </w:tcBorders>
            <w:shd w:val="clear" w:color="auto" w:fill="F2F2F2"/>
            <w:vAlign w:val="center"/>
          </w:tcPr>
          <w:p w14:paraId="24A42D53" w14:textId="77777777" w:rsidR="009C2DC5" w:rsidRPr="002448CC" w:rsidRDefault="009C2DC5" w:rsidP="00254A1C">
            <w:pPr>
              <w:rPr>
                <w:rFonts w:ascii="Arial" w:hAnsi="Arial" w:cs="Arial"/>
                <w:bCs/>
              </w:rPr>
            </w:pPr>
            <w:r w:rsidRPr="0075191D">
              <w:rPr>
                <w:rFonts w:ascii="Arial" w:hAnsi="Arial" w:cs="Arial"/>
                <w:b/>
                <w:bCs/>
              </w:rPr>
              <w:t>Are you claiming a local purchasing preference under DCO 25.08(7)?</w:t>
            </w:r>
          </w:p>
        </w:tc>
        <w:tc>
          <w:tcPr>
            <w:tcW w:w="5445" w:type="dxa"/>
            <w:gridSpan w:val="3"/>
            <w:tcBorders>
              <w:bottom w:val="single" w:sz="4" w:space="0" w:color="auto"/>
            </w:tcBorders>
            <w:shd w:val="clear" w:color="auto" w:fill="auto"/>
            <w:vAlign w:val="center"/>
          </w:tcPr>
          <w:p w14:paraId="496B7FA0" w14:textId="77777777" w:rsidR="009C2DC5" w:rsidRDefault="009C2DC5" w:rsidP="00254A1C">
            <w:pPr>
              <w:rPr>
                <w:rFonts w:ascii="Arial" w:hAnsi="Arial" w:cs="Arial"/>
                <w:bCs/>
              </w:rPr>
            </w:pPr>
            <w:r w:rsidRPr="0075191D">
              <w:rPr>
                <w:rFonts w:ascii="Arial" w:hAnsi="Arial" w:cs="Arial"/>
                <w:bCs/>
              </w:rPr>
              <w:sym w:font="Wingdings" w:char="F0A8"/>
            </w:r>
            <w:r w:rsidRPr="0075191D">
              <w:rPr>
                <w:rFonts w:ascii="Arial" w:hAnsi="Arial" w:cs="Arial"/>
                <w:bCs/>
              </w:rPr>
              <w:t xml:space="preserve"> </w:t>
            </w:r>
            <w:r>
              <w:rPr>
                <w:rFonts w:ascii="Arial" w:hAnsi="Arial" w:cs="Arial"/>
                <w:bCs/>
              </w:rPr>
              <w:t>No</w:t>
            </w:r>
          </w:p>
          <w:p w14:paraId="3C0BF8FD" w14:textId="77777777" w:rsidR="009C2DC5" w:rsidRPr="002448CC" w:rsidRDefault="009C2DC5" w:rsidP="00254A1C">
            <w:pPr>
              <w:rPr>
                <w:rFonts w:ascii="Arial" w:hAnsi="Arial" w:cs="Arial"/>
                <w:bCs/>
              </w:rPr>
            </w:pPr>
            <w:r w:rsidRPr="0075191D">
              <w:rPr>
                <w:rFonts w:ascii="Arial" w:hAnsi="Arial" w:cs="Arial"/>
                <w:bCs/>
              </w:rPr>
              <w:sym w:font="Wingdings" w:char="F0A8"/>
            </w:r>
            <w:r w:rsidRPr="0075191D">
              <w:rPr>
                <w:rFonts w:ascii="Arial" w:hAnsi="Arial" w:cs="Arial"/>
                <w:bCs/>
              </w:rPr>
              <w:t xml:space="preserve"> Yes (complete remainder of this section)</w:t>
            </w:r>
          </w:p>
        </w:tc>
      </w:tr>
      <w:tr w:rsidR="009C2DC5" w:rsidRPr="002448CC" w14:paraId="2BCD0651" w14:textId="77777777" w:rsidTr="009C2DC5">
        <w:trPr>
          <w:trHeight w:val="413"/>
          <w:jc w:val="center"/>
        </w:trPr>
        <w:tc>
          <w:tcPr>
            <w:tcW w:w="5130" w:type="dxa"/>
            <w:shd w:val="clear" w:color="auto" w:fill="F2F2F2"/>
            <w:vAlign w:val="center"/>
          </w:tcPr>
          <w:p w14:paraId="0743FADC" w14:textId="77777777" w:rsidR="009C2DC5" w:rsidRPr="002448CC" w:rsidRDefault="009C2DC5" w:rsidP="00254A1C">
            <w:pPr>
              <w:rPr>
                <w:rFonts w:ascii="Arial" w:hAnsi="Arial" w:cs="Arial"/>
                <w:b/>
                <w:bCs/>
              </w:rPr>
            </w:pPr>
            <w:r>
              <w:rPr>
                <w:rFonts w:ascii="Arial" w:hAnsi="Arial" w:cs="Arial"/>
                <w:b/>
                <w:bCs/>
              </w:rPr>
              <w:t>P</w:t>
            </w:r>
            <w:r w:rsidRPr="002448CC">
              <w:rPr>
                <w:rFonts w:ascii="Arial" w:hAnsi="Arial" w:cs="Arial"/>
                <w:b/>
                <w:bCs/>
              </w:rPr>
              <w:t>reference as a Dane County Business</w:t>
            </w:r>
            <w:r>
              <w:rPr>
                <w:rFonts w:ascii="Arial" w:hAnsi="Arial" w:cs="Arial"/>
                <w:b/>
                <w:bCs/>
              </w:rPr>
              <w:t>:</w:t>
            </w:r>
          </w:p>
        </w:tc>
        <w:tc>
          <w:tcPr>
            <w:tcW w:w="5445" w:type="dxa"/>
            <w:gridSpan w:val="3"/>
            <w:shd w:val="clear" w:color="auto" w:fill="auto"/>
            <w:vAlign w:val="center"/>
          </w:tcPr>
          <w:p w14:paraId="55FB7BE6" w14:textId="77777777" w:rsidR="009C2DC5" w:rsidRPr="002448CC" w:rsidRDefault="009C2DC5" w:rsidP="00254A1C">
            <w:pPr>
              <w:rPr>
                <w:rFonts w:ascii="Arial" w:hAnsi="Arial" w:cs="Arial"/>
                <w:bCs/>
              </w:rPr>
            </w:pPr>
            <w:r w:rsidRPr="002448CC">
              <w:rPr>
                <w:rFonts w:ascii="Arial" w:hAnsi="Arial" w:cs="Arial"/>
                <w:bCs/>
              </w:rPr>
              <w:sym w:font="Wingdings" w:char="F0A8"/>
            </w:r>
            <w:r>
              <w:rPr>
                <w:rFonts w:ascii="Arial" w:hAnsi="Arial" w:cs="Arial"/>
                <w:bCs/>
              </w:rPr>
              <w:t xml:space="preserve"> Dane</w:t>
            </w:r>
          </w:p>
        </w:tc>
      </w:tr>
      <w:tr w:rsidR="009C2DC5" w:rsidRPr="002448CC" w14:paraId="34A0464A" w14:textId="77777777" w:rsidTr="009C2DC5">
        <w:trPr>
          <w:trHeight w:val="320"/>
          <w:jc w:val="center"/>
        </w:trPr>
        <w:tc>
          <w:tcPr>
            <w:tcW w:w="5130" w:type="dxa"/>
            <w:shd w:val="clear" w:color="auto" w:fill="F2F2F2"/>
            <w:vAlign w:val="center"/>
          </w:tcPr>
          <w:p w14:paraId="73780A25" w14:textId="77777777" w:rsidR="009C2DC5" w:rsidRPr="002448CC" w:rsidRDefault="009C2DC5" w:rsidP="00254A1C">
            <w:pPr>
              <w:rPr>
                <w:rFonts w:ascii="Arial" w:hAnsi="Arial" w:cs="Arial"/>
                <w:b/>
                <w:bCs/>
              </w:rPr>
            </w:pPr>
            <w:r>
              <w:rPr>
                <w:rFonts w:ascii="Arial" w:hAnsi="Arial" w:cs="Arial"/>
                <w:b/>
                <w:bCs/>
              </w:rPr>
              <w:t>P</w:t>
            </w:r>
            <w:r w:rsidRPr="002448CC">
              <w:rPr>
                <w:rFonts w:ascii="Arial" w:hAnsi="Arial" w:cs="Arial"/>
                <w:b/>
                <w:bCs/>
              </w:rPr>
              <w:t xml:space="preserve">reference as a business located in a county adjacent to Dane </w:t>
            </w:r>
            <w:r>
              <w:rPr>
                <w:rFonts w:ascii="Arial" w:hAnsi="Arial" w:cs="Arial"/>
                <w:b/>
                <w:bCs/>
              </w:rPr>
              <w:t>County:</w:t>
            </w:r>
          </w:p>
        </w:tc>
        <w:tc>
          <w:tcPr>
            <w:tcW w:w="1890" w:type="dxa"/>
            <w:tcBorders>
              <w:right w:val="single" w:sz="4" w:space="0" w:color="FFFFFF"/>
            </w:tcBorders>
            <w:shd w:val="clear" w:color="auto" w:fill="auto"/>
            <w:vAlign w:val="center"/>
          </w:tcPr>
          <w:p w14:paraId="5F2A1A89" w14:textId="77777777" w:rsidR="009C2DC5" w:rsidRDefault="009C2DC5" w:rsidP="00254A1C">
            <w:pPr>
              <w:rPr>
                <w:rFonts w:ascii="Arial" w:hAnsi="Arial" w:cs="Arial"/>
                <w:bCs/>
              </w:rPr>
            </w:pPr>
            <w:r w:rsidRPr="002448CC">
              <w:rPr>
                <w:rFonts w:ascii="Arial" w:hAnsi="Arial" w:cs="Arial"/>
                <w:bCs/>
              </w:rPr>
              <w:sym w:font="Wingdings" w:char="F0A8"/>
            </w:r>
            <w:r w:rsidRPr="002448CC">
              <w:rPr>
                <w:rFonts w:ascii="Arial" w:hAnsi="Arial" w:cs="Arial"/>
                <w:bCs/>
              </w:rPr>
              <w:t xml:space="preserve"> Columbia</w:t>
            </w:r>
          </w:p>
          <w:p w14:paraId="6D48E597" w14:textId="77777777" w:rsidR="009C2DC5" w:rsidRDefault="009C2DC5" w:rsidP="00254A1C">
            <w:pPr>
              <w:rPr>
                <w:rFonts w:ascii="Arial" w:hAnsi="Arial" w:cs="Arial"/>
                <w:bCs/>
              </w:rPr>
            </w:pPr>
            <w:r w:rsidRPr="002448CC">
              <w:rPr>
                <w:rFonts w:ascii="Arial" w:hAnsi="Arial" w:cs="Arial"/>
                <w:bCs/>
              </w:rPr>
              <w:sym w:font="Wingdings" w:char="F0A8"/>
            </w:r>
            <w:r w:rsidRPr="002448CC">
              <w:rPr>
                <w:rFonts w:ascii="Arial" w:hAnsi="Arial" w:cs="Arial"/>
                <w:bCs/>
              </w:rPr>
              <w:t xml:space="preserve"> Green</w:t>
            </w:r>
          </w:p>
          <w:p w14:paraId="209CBA4F" w14:textId="77777777" w:rsidR="009C2DC5" w:rsidRPr="00646E40" w:rsidRDefault="009C2DC5" w:rsidP="00254A1C">
            <w:pPr>
              <w:rPr>
                <w:rFonts w:ascii="Arial" w:hAnsi="Arial" w:cs="Arial"/>
                <w:bCs/>
              </w:rPr>
            </w:pPr>
            <w:r w:rsidRPr="002448CC">
              <w:rPr>
                <w:rFonts w:ascii="Arial" w:hAnsi="Arial" w:cs="Arial"/>
                <w:bCs/>
              </w:rPr>
              <w:sym w:font="Wingdings" w:char="F0A8"/>
            </w:r>
            <w:r w:rsidRPr="002448CC">
              <w:rPr>
                <w:rFonts w:ascii="Arial" w:hAnsi="Arial" w:cs="Arial"/>
                <w:bCs/>
              </w:rPr>
              <w:t xml:space="preserve"> Jefferson</w:t>
            </w:r>
          </w:p>
        </w:tc>
        <w:tc>
          <w:tcPr>
            <w:tcW w:w="1730" w:type="dxa"/>
            <w:tcBorders>
              <w:left w:val="single" w:sz="4" w:space="0" w:color="FFFFFF"/>
              <w:right w:val="single" w:sz="4" w:space="0" w:color="FFFFFF"/>
            </w:tcBorders>
            <w:shd w:val="clear" w:color="auto" w:fill="auto"/>
            <w:vAlign w:val="center"/>
          </w:tcPr>
          <w:p w14:paraId="37A42445" w14:textId="77777777" w:rsidR="009C2DC5" w:rsidRDefault="009C2DC5" w:rsidP="00254A1C">
            <w:pPr>
              <w:rPr>
                <w:rFonts w:ascii="Arial" w:hAnsi="Arial" w:cs="Arial"/>
                <w:b/>
                <w:bCs/>
              </w:rPr>
            </w:pPr>
            <w:r w:rsidRPr="002448CC">
              <w:rPr>
                <w:rFonts w:ascii="Arial" w:hAnsi="Arial" w:cs="Arial"/>
                <w:bCs/>
              </w:rPr>
              <w:sym w:font="Wingdings" w:char="F0A8"/>
            </w:r>
            <w:r w:rsidRPr="002448CC">
              <w:rPr>
                <w:rFonts w:ascii="Arial" w:hAnsi="Arial" w:cs="Arial"/>
                <w:bCs/>
              </w:rPr>
              <w:t xml:space="preserve"> Sauk</w:t>
            </w:r>
          </w:p>
          <w:p w14:paraId="2F102E0E" w14:textId="77777777" w:rsidR="009C2DC5" w:rsidRPr="00646E40" w:rsidRDefault="009C2DC5" w:rsidP="00254A1C">
            <w:pPr>
              <w:rPr>
                <w:rFonts w:ascii="Arial" w:hAnsi="Arial" w:cs="Arial"/>
                <w:bCs/>
              </w:rPr>
            </w:pPr>
            <w:r w:rsidRPr="002448CC">
              <w:rPr>
                <w:rFonts w:ascii="Arial" w:hAnsi="Arial" w:cs="Arial"/>
                <w:bCs/>
              </w:rPr>
              <w:sym w:font="Wingdings" w:char="F0A8"/>
            </w:r>
            <w:r w:rsidRPr="002448CC">
              <w:rPr>
                <w:rFonts w:ascii="Arial" w:hAnsi="Arial" w:cs="Arial"/>
                <w:bCs/>
              </w:rPr>
              <w:t xml:space="preserve"> Dodge</w:t>
            </w:r>
          </w:p>
        </w:tc>
        <w:tc>
          <w:tcPr>
            <w:tcW w:w="1825" w:type="dxa"/>
            <w:tcBorders>
              <w:left w:val="single" w:sz="4" w:space="0" w:color="FFFFFF"/>
            </w:tcBorders>
            <w:shd w:val="clear" w:color="auto" w:fill="auto"/>
            <w:vAlign w:val="center"/>
          </w:tcPr>
          <w:p w14:paraId="1AC39166" w14:textId="77777777" w:rsidR="009C2DC5" w:rsidRDefault="009C2DC5" w:rsidP="00254A1C">
            <w:pPr>
              <w:ind w:left="172"/>
              <w:rPr>
                <w:rFonts w:ascii="Arial" w:hAnsi="Arial" w:cs="Arial"/>
                <w:bCs/>
              </w:rPr>
            </w:pPr>
            <w:r w:rsidRPr="002448CC">
              <w:rPr>
                <w:rFonts w:ascii="Arial" w:hAnsi="Arial" w:cs="Arial"/>
                <w:bCs/>
              </w:rPr>
              <w:sym w:font="Wingdings" w:char="F0A8"/>
            </w:r>
            <w:r w:rsidRPr="002448CC">
              <w:rPr>
                <w:rFonts w:ascii="Arial" w:hAnsi="Arial" w:cs="Arial"/>
                <w:bCs/>
              </w:rPr>
              <w:t xml:space="preserve"> Iowa</w:t>
            </w:r>
          </w:p>
          <w:p w14:paraId="5BADC660" w14:textId="77777777" w:rsidR="009C2DC5" w:rsidRPr="0075191D" w:rsidRDefault="009C2DC5" w:rsidP="00254A1C">
            <w:pPr>
              <w:ind w:left="172"/>
              <w:rPr>
                <w:rFonts w:ascii="Arial" w:hAnsi="Arial" w:cs="Arial"/>
                <w:bCs/>
              </w:rPr>
            </w:pPr>
            <w:r w:rsidRPr="002448CC">
              <w:rPr>
                <w:rFonts w:ascii="Arial" w:hAnsi="Arial" w:cs="Arial"/>
                <w:bCs/>
              </w:rPr>
              <w:sym w:font="Wingdings" w:char="F0A8"/>
            </w:r>
            <w:r w:rsidRPr="002448CC">
              <w:rPr>
                <w:rFonts w:ascii="Arial" w:hAnsi="Arial" w:cs="Arial"/>
                <w:bCs/>
              </w:rPr>
              <w:t xml:space="preserve"> Rock</w:t>
            </w:r>
          </w:p>
        </w:tc>
      </w:tr>
    </w:tbl>
    <w:p w14:paraId="03B55090" w14:textId="77777777" w:rsidR="009C2DC5" w:rsidRDefault="009C2DC5" w:rsidP="00121024">
      <w:pPr>
        <w:rPr>
          <w:sz w:val="18"/>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121024" w:rsidRPr="00EC56A6" w14:paraId="053553CC" w14:textId="77777777" w:rsidTr="00254A1C">
        <w:tc>
          <w:tcPr>
            <w:tcW w:w="10620" w:type="dxa"/>
            <w:gridSpan w:val="2"/>
            <w:shd w:val="clear" w:color="auto" w:fill="D9D9D9"/>
          </w:tcPr>
          <w:p w14:paraId="5DE06952" w14:textId="77777777" w:rsidR="00121024" w:rsidRPr="00EC56A6" w:rsidRDefault="00121024" w:rsidP="00254A1C">
            <w:pPr>
              <w:rPr>
                <w:highlight w:val="yellow"/>
              </w:rPr>
            </w:pPr>
            <w:r w:rsidRPr="00EC56A6">
              <w:rPr>
                <w:rFonts w:ascii="Arial" w:hAnsi="Arial" w:cs="Arial"/>
                <w:b/>
              </w:rPr>
              <w:t>Cooperative Purchasing</w:t>
            </w:r>
          </w:p>
        </w:tc>
      </w:tr>
      <w:tr w:rsidR="00121024" w:rsidRPr="00EC56A6" w14:paraId="65131CF4" w14:textId="77777777" w:rsidTr="00254A1C">
        <w:tc>
          <w:tcPr>
            <w:tcW w:w="900" w:type="dxa"/>
            <w:shd w:val="clear" w:color="auto" w:fill="auto"/>
            <w:vAlign w:val="center"/>
          </w:tcPr>
          <w:p w14:paraId="69DC66E3" w14:textId="77777777" w:rsidR="00121024" w:rsidRPr="00EC56A6" w:rsidRDefault="00121024" w:rsidP="00254A1C">
            <w:pPr>
              <w:jc w:val="center"/>
              <w:rPr>
                <w:highlight w:val="yellow"/>
              </w:rPr>
            </w:pPr>
            <w:r w:rsidRPr="00EC56A6">
              <w:rPr>
                <w:rFonts w:ascii="Arial" w:hAnsi="Arial" w:cs="Arial"/>
                <w:sz w:val="32"/>
              </w:rPr>
              <w:sym w:font="Wingdings" w:char="F0A8"/>
            </w:r>
          </w:p>
        </w:tc>
        <w:tc>
          <w:tcPr>
            <w:tcW w:w="9720" w:type="dxa"/>
            <w:shd w:val="clear" w:color="auto" w:fill="auto"/>
            <w:vAlign w:val="center"/>
          </w:tcPr>
          <w:p w14:paraId="476411FE" w14:textId="77777777" w:rsidR="00121024" w:rsidRPr="00EC56A6" w:rsidRDefault="00121024" w:rsidP="00756AEA">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agree</w:t>
            </w:r>
            <w:r w:rsidRPr="00EC56A6">
              <w:rPr>
                <w:rFonts w:ascii="Arial" w:hAnsi="Arial" w:cs="Arial"/>
                <w:sz w:val="20"/>
              </w:rPr>
              <w:t xml:space="preserve"> to furnish the commodities or services of this bid to </w:t>
            </w:r>
            <w:r w:rsidR="00756AEA">
              <w:rPr>
                <w:rFonts w:ascii="Arial" w:hAnsi="Arial" w:cs="Arial"/>
                <w:sz w:val="20"/>
              </w:rPr>
              <w:t>other</w:t>
            </w:r>
            <w:r w:rsidRPr="00EC56A6">
              <w:rPr>
                <w:rFonts w:ascii="Arial" w:hAnsi="Arial" w:cs="Arial"/>
                <w:sz w:val="20"/>
              </w:rPr>
              <w:t xml:space="preserve"> municipalities.</w:t>
            </w:r>
          </w:p>
        </w:tc>
      </w:tr>
      <w:tr w:rsidR="00121024" w:rsidRPr="00EC56A6" w14:paraId="23C2C6FC" w14:textId="77777777" w:rsidTr="00254A1C">
        <w:tc>
          <w:tcPr>
            <w:tcW w:w="900" w:type="dxa"/>
            <w:shd w:val="clear" w:color="auto" w:fill="auto"/>
            <w:vAlign w:val="center"/>
          </w:tcPr>
          <w:p w14:paraId="294ABB1F" w14:textId="77777777" w:rsidR="00121024" w:rsidRPr="00EC56A6" w:rsidRDefault="00121024" w:rsidP="00254A1C">
            <w:pPr>
              <w:jc w:val="center"/>
              <w:rPr>
                <w:highlight w:val="yellow"/>
              </w:rPr>
            </w:pPr>
            <w:r w:rsidRPr="00EC56A6">
              <w:rPr>
                <w:rFonts w:ascii="Arial" w:hAnsi="Arial" w:cs="Arial"/>
                <w:sz w:val="32"/>
              </w:rPr>
              <w:sym w:font="Wingdings" w:char="F0A8"/>
            </w:r>
          </w:p>
        </w:tc>
        <w:tc>
          <w:tcPr>
            <w:tcW w:w="9720" w:type="dxa"/>
            <w:shd w:val="clear" w:color="auto" w:fill="auto"/>
            <w:vAlign w:val="center"/>
          </w:tcPr>
          <w:p w14:paraId="32F95F1E" w14:textId="77777777" w:rsidR="00121024" w:rsidRPr="00EC56A6" w:rsidRDefault="00121024" w:rsidP="00756AEA">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do not agree</w:t>
            </w:r>
            <w:r w:rsidRPr="00EC56A6">
              <w:rPr>
                <w:rFonts w:ascii="Arial" w:hAnsi="Arial" w:cs="Arial"/>
                <w:sz w:val="20"/>
              </w:rPr>
              <w:t xml:space="preserve"> to furnish the commodities or services of this bid to </w:t>
            </w:r>
            <w:r w:rsidR="00756AEA">
              <w:rPr>
                <w:rFonts w:ascii="Arial" w:hAnsi="Arial" w:cs="Arial"/>
                <w:sz w:val="20"/>
              </w:rPr>
              <w:t>other</w:t>
            </w:r>
            <w:r w:rsidRPr="00EC56A6">
              <w:rPr>
                <w:rFonts w:ascii="Arial" w:hAnsi="Arial" w:cs="Arial"/>
                <w:sz w:val="20"/>
              </w:rPr>
              <w:t xml:space="preserve"> municipalities.</w:t>
            </w:r>
          </w:p>
        </w:tc>
      </w:tr>
    </w:tbl>
    <w:p w14:paraId="02587729" w14:textId="77777777" w:rsidR="00121024" w:rsidRPr="001907EB" w:rsidRDefault="00121024" w:rsidP="00121024">
      <w:pPr>
        <w:rPr>
          <w:sz w:val="18"/>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5"/>
        <w:gridCol w:w="2203"/>
        <w:gridCol w:w="2203"/>
        <w:gridCol w:w="2203"/>
        <w:gridCol w:w="2006"/>
      </w:tblGrid>
      <w:tr w:rsidR="00121024" w:rsidRPr="00173A67" w14:paraId="2BDB6621" w14:textId="77777777" w:rsidTr="00254A1C">
        <w:tc>
          <w:tcPr>
            <w:tcW w:w="10620" w:type="dxa"/>
            <w:gridSpan w:val="5"/>
            <w:shd w:val="clear" w:color="auto" w:fill="D9D9D9"/>
          </w:tcPr>
          <w:p w14:paraId="16E0098F" w14:textId="77777777" w:rsidR="00121024" w:rsidRPr="00173A67" w:rsidRDefault="00121024" w:rsidP="00254A1C">
            <w:pPr>
              <w:rPr>
                <w:highlight w:val="yellow"/>
              </w:rPr>
            </w:pPr>
            <w:r w:rsidRPr="00173A67">
              <w:rPr>
                <w:rFonts w:ascii="Arial" w:hAnsi="Arial" w:cs="Arial"/>
                <w:b/>
              </w:rPr>
              <w:t xml:space="preserve">Addendums – </w:t>
            </w:r>
            <w:r w:rsidRPr="00173A67">
              <w:rPr>
                <w:rFonts w:ascii="Arial" w:hAnsi="Arial" w:cs="Arial"/>
                <w:b/>
                <w:sz w:val="22"/>
              </w:rPr>
              <w:t>this vendor herby acknowledges receipt/review of the following addendums, if any.</w:t>
            </w:r>
          </w:p>
        </w:tc>
      </w:tr>
      <w:tr w:rsidR="00121024" w:rsidRPr="00173A67" w14:paraId="3068D48D" w14:textId="77777777" w:rsidTr="00254A1C">
        <w:tc>
          <w:tcPr>
            <w:tcW w:w="2005" w:type="dxa"/>
            <w:shd w:val="clear" w:color="auto" w:fill="auto"/>
            <w:vAlign w:val="center"/>
          </w:tcPr>
          <w:p w14:paraId="1AE9CCCB" w14:textId="77777777" w:rsidR="00121024" w:rsidRPr="00173A67" w:rsidRDefault="00121024" w:rsidP="00254A1C">
            <w:pPr>
              <w:jc w:val="center"/>
              <w:rPr>
                <w:rFonts w:ascii="Arial" w:hAnsi="Arial" w:cs="Arial"/>
                <w:sz w:val="22"/>
              </w:rPr>
            </w:pPr>
            <w:r w:rsidRPr="00173A67">
              <w:rPr>
                <w:rFonts w:ascii="Arial" w:hAnsi="Arial" w:cs="Arial"/>
                <w:sz w:val="22"/>
              </w:rPr>
              <w:t xml:space="preserve">Addendum #1   </w:t>
            </w:r>
            <w:r w:rsidRPr="00173A67">
              <w:rPr>
                <w:rFonts w:ascii="Arial" w:hAnsi="Arial" w:cs="Arial"/>
              </w:rPr>
              <w:sym w:font="Wingdings" w:char="F0A8"/>
            </w:r>
          </w:p>
        </w:tc>
        <w:tc>
          <w:tcPr>
            <w:tcW w:w="2203" w:type="dxa"/>
            <w:shd w:val="clear" w:color="auto" w:fill="auto"/>
            <w:vAlign w:val="center"/>
          </w:tcPr>
          <w:p w14:paraId="16624231" w14:textId="77777777" w:rsidR="00121024" w:rsidRPr="007619EA" w:rsidRDefault="00121024" w:rsidP="00254A1C">
            <w:pPr>
              <w:jc w:val="center"/>
            </w:pPr>
            <w:r w:rsidRPr="00173A67">
              <w:rPr>
                <w:rFonts w:ascii="Arial" w:hAnsi="Arial" w:cs="Arial"/>
                <w:sz w:val="22"/>
              </w:rPr>
              <w:t xml:space="preserve">Addendum #2   </w:t>
            </w:r>
            <w:r w:rsidRPr="00173A67">
              <w:rPr>
                <w:rFonts w:ascii="Arial" w:hAnsi="Arial" w:cs="Arial"/>
              </w:rPr>
              <w:sym w:font="Wingdings" w:char="F0A8"/>
            </w:r>
          </w:p>
        </w:tc>
        <w:tc>
          <w:tcPr>
            <w:tcW w:w="2203" w:type="dxa"/>
            <w:shd w:val="clear" w:color="auto" w:fill="auto"/>
            <w:vAlign w:val="center"/>
          </w:tcPr>
          <w:p w14:paraId="52921F5A" w14:textId="77777777" w:rsidR="00121024" w:rsidRPr="007619EA" w:rsidRDefault="00121024" w:rsidP="00254A1C">
            <w:pPr>
              <w:jc w:val="center"/>
            </w:pPr>
            <w:r w:rsidRPr="00173A67">
              <w:rPr>
                <w:rFonts w:ascii="Arial" w:hAnsi="Arial" w:cs="Arial"/>
                <w:sz w:val="22"/>
              </w:rPr>
              <w:t xml:space="preserve">Addendum #3   </w:t>
            </w:r>
            <w:r w:rsidRPr="00173A67">
              <w:rPr>
                <w:rFonts w:ascii="Arial" w:hAnsi="Arial" w:cs="Arial"/>
              </w:rPr>
              <w:sym w:font="Wingdings" w:char="F0A8"/>
            </w:r>
          </w:p>
        </w:tc>
        <w:tc>
          <w:tcPr>
            <w:tcW w:w="2203" w:type="dxa"/>
            <w:shd w:val="clear" w:color="auto" w:fill="auto"/>
            <w:vAlign w:val="center"/>
          </w:tcPr>
          <w:p w14:paraId="4AC99976" w14:textId="77777777" w:rsidR="00121024" w:rsidRPr="007619EA" w:rsidRDefault="00121024" w:rsidP="00254A1C">
            <w:pPr>
              <w:jc w:val="center"/>
            </w:pPr>
            <w:r w:rsidRPr="00173A67">
              <w:rPr>
                <w:rFonts w:ascii="Arial" w:hAnsi="Arial" w:cs="Arial"/>
                <w:sz w:val="22"/>
              </w:rPr>
              <w:t xml:space="preserve">Addendum #4   </w:t>
            </w:r>
            <w:r w:rsidRPr="00173A67">
              <w:rPr>
                <w:rFonts w:ascii="Arial" w:hAnsi="Arial" w:cs="Arial"/>
              </w:rPr>
              <w:sym w:font="Wingdings" w:char="F0A8"/>
            </w:r>
          </w:p>
        </w:tc>
        <w:tc>
          <w:tcPr>
            <w:tcW w:w="2006" w:type="dxa"/>
            <w:shd w:val="clear" w:color="auto" w:fill="auto"/>
            <w:vAlign w:val="center"/>
          </w:tcPr>
          <w:p w14:paraId="33110E92" w14:textId="77777777" w:rsidR="00121024" w:rsidRPr="007619EA" w:rsidRDefault="00121024" w:rsidP="00254A1C">
            <w:pPr>
              <w:jc w:val="center"/>
            </w:pPr>
            <w:r w:rsidRPr="00173A67">
              <w:rPr>
                <w:rFonts w:ascii="Arial" w:hAnsi="Arial" w:cs="Arial"/>
                <w:sz w:val="22"/>
              </w:rPr>
              <w:t xml:space="preserve">None   </w:t>
            </w:r>
            <w:r w:rsidRPr="00173A67">
              <w:rPr>
                <w:rFonts w:ascii="Arial" w:hAnsi="Arial" w:cs="Arial"/>
              </w:rPr>
              <w:sym w:font="Wingdings" w:char="F0A8"/>
            </w:r>
          </w:p>
        </w:tc>
      </w:tr>
    </w:tbl>
    <w:p w14:paraId="40AEF313" w14:textId="77777777" w:rsidR="00121024" w:rsidRPr="00F54274" w:rsidRDefault="00121024" w:rsidP="00121024">
      <w:pPr>
        <w:rPr>
          <w:sz w:val="18"/>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4680"/>
        <w:gridCol w:w="810"/>
        <w:gridCol w:w="3330"/>
      </w:tblGrid>
      <w:tr w:rsidR="00121024" w14:paraId="027771EF" w14:textId="77777777" w:rsidTr="00254A1C">
        <w:tc>
          <w:tcPr>
            <w:tcW w:w="10620" w:type="dxa"/>
            <w:gridSpan w:val="4"/>
            <w:shd w:val="clear" w:color="auto" w:fill="D9D9D9"/>
          </w:tcPr>
          <w:p w14:paraId="12AFEF2E" w14:textId="77777777" w:rsidR="00121024" w:rsidRDefault="00121024" w:rsidP="00254A1C">
            <w:pPr>
              <w:jc w:val="center"/>
            </w:pPr>
            <w:r w:rsidRPr="00173A67">
              <w:rPr>
                <w:rFonts w:ascii="Arial" w:hAnsi="Arial" w:cs="Arial"/>
                <w:b/>
              </w:rPr>
              <w:t>Signature Affidavit</w:t>
            </w:r>
          </w:p>
        </w:tc>
      </w:tr>
      <w:tr w:rsidR="00121024" w14:paraId="05F15065" w14:textId="77777777" w:rsidTr="00254A1C">
        <w:tc>
          <w:tcPr>
            <w:tcW w:w="10620" w:type="dxa"/>
            <w:gridSpan w:val="4"/>
            <w:shd w:val="clear" w:color="auto" w:fill="auto"/>
          </w:tcPr>
          <w:p w14:paraId="3B5A9678" w14:textId="77777777" w:rsidR="00121024" w:rsidRPr="00173A67" w:rsidRDefault="00121024" w:rsidP="00254A1C">
            <w:pPr>
              <w:rPr>
                <w:rFonts w:ascii="Arial" w:hAnsi="Arial" w:cs="Arial"/>
                <w:sz w:val="20"/>
              </w:rPr>
            </w:pPr>
            <w:r w:rsidRPr="00173A67">
              <w:rPr>
                <w:rFonts w:ascii="Arial" w:hAnsi="Arial" w:cs="Arial"/>
                <w:sz w:val="20"/>
              </w:rPr>
              <w:t>In signing this bid, we certify that we have not, either directly or indirectly, entered into any agreement or participated in any collusion or otherwise taken any action in restraint of free competition; that no attempt has been made to induce any other person or firm to submit or not to submit a bid; that this bid has been independently arrived at without collusion with any other bidder, competitor or potential competitor; that this bid has not been knowingly disclosed prior to the opening of bids to any other bidder or competitor; that the above statement is accurate under penalty of perjury.</w:t>
            </w:r>
          </w:p>
          <w:p w14:paraId="1D4B5FBA" w14:textId="77777777" w:rsidR="00F54274" w:rsidRDefault="00F54274" w:rsidP="00254A1C">
            <w:pPr>
              <w:rPr>
                <w:rFonts w:ascii="Arial" w:hAnsi="Arial" w:cs="Arial"/>
                <w:sz w:val="20"/>
              </w:rPr>
            </w:pPr>
          </w:p>
          <w:p w14:paraId="6FA41CC9" w14:textId="77777777" w:rsidR="00121024" w:rsidRPr="00173A67" w:rsidRDefault="00F54274" w:rsidP="00F54274">
            <w:pPr>
              <w:rPr>
                <w:rFonts w:ascii="Arial" w:hAnsi="Arial" w:cs="Arial"/>
                <w:sz w:val="20"/>
              </w:rPr>
            </w:pPr>
            <w:r>
              <w:rPr>
                <w:rFonts w:ascii="Arial" w:hAnsi="Arial" w:cs="Arial"/>
                <w:sz w:val="20"/>
              </w:rPr>
              <w:t xml:space="preserve">The undersigned agrees to hold the County harmless for any damages arising out of the release of any material unless they are specifically identified on Attachment B. </w:t>
            </w:r>
            <w:r w:rsidR="00121024" w:rsidRPr="00173A67">
              <w:rPr>
                <w:rFonts w:ascii="Arial" w:hAnsi="Arial" w:cs="Arial"/>
                <w:sz w:val="20"/>
              </w:rPr>
              <w:t>The undersigned, submitting this bid, hereby agrees with all the terms, conditions, and specifications required by the County in this Request for Bid, and declares that the attached bid and pricing are in conformity therewith.</w:t>
            </w:r>
            <w:r>
              <w:rPr>
                <w:rFonts w:ascii="Arial" w:hAnsi="Arial" w:cs="Arial"/>
                <w:sz w:val="20"/>
              </w:rPr>
              <w:t xml:space="preserve"> </w:t>
            </w:r>
          </w:p>
        </w:tc>
      </w:tr>
      <w:tr w:rsidR="00121024" w14:paraId="2E4A7D52" w14:textId="77777777" w:rsidTr="00254A1C">
        <w:trPr>
          <w:trHeight w:val="557"/>
        </w:trPr>
        <w:tc>
          <w:tcPr>
            <w:tcW w:w="1800" w:type="dxa"/>
            <w:shd w:val="clear" w:color="auto" w:fill="D9D9D9"/>
            <w:vAlign w:val="center"/>
          </w:tcPr>
          <w:p w14:paraId="15A5F275" w14:textId="77777777" w:rsidR="00121024" w:rsidRPr="00173A67" w:rsidRDefault="00121024" w:rsidP="00254A1C">
            <w:pPr>
              <w:rPr>
                <w:rFonts w:ascii="Arial" w:hAnsi="Arial" w:cs="Arial"/>
                <w:b/>
                <w:sz w:val="22"/>
              </w:rPr>
            </w:pPr>
            <w:r w:rsidRPr="00173A67">
              <w:rPr>
                <w:rFonts w:ascii="Arial" w:hAnsi="Arial" w:cs="Arial"/>
                <w:b/>
                <w:sz w:val="22"/>
              </w:rPr>
              <w:t>Signature</w:t>
            </w:r>
          </w:p>
        </w:tc>
        <w:tc>
          <w:tcPr>
            <w:tcW w:w="4680" w:type="dxa"/>
            <w:shd w:val="clear" w:color="auto" w:fill="auto"/>
            <w:vAlign w:val="center"/>
          </w:tcPr>
          <w:p w14:paraId="1A533C16" w14:textId="77777777" w:rsidR="00121024" w:rsidRPr="00173A67" w:rsidRDefault="00121024" w:rsidP="00254A1C">
            <w:pPr>
              <w:rPr>
                <w:rFonts w:ascii="Arial" w:hAnsi="Arial" w:cs="Arial"/>
                <w:b/>
                <w:sz w:val="22"/>
              </w:rPr>
            </w:pPr>
          </w:p>
        </w:tc>
        <w:tc>
          <w:tcPr>
            <w:tcW w:w="810" w:type="dxa"/>
            <w:shd w:val="clear" w:color="auto" w:fill="D9D9D9"/>
            <w:vAlign w:val="center"/>
          </w:tcPr>
          <w:p w14:paraId="0634D9B5" w14:textId="77777777" w:rsidR="00121024" w:rsidRPr="00173A67" w:rsidRDefault="00121024" w:rsidP="00254A1C">
            <w:pPr>
              <w:rPr>
                <w:rFonts w:ascii="Arial" w:hAnsi="Arial" w:cs="Arial"/>
                <w:b/>
                <w:sz w:val="22"/>
              </w:rPr>
            </w:pPr>
            <w:r w:rsidRPr="00173A67">
              <w:rPr>
                <w:rFonts w:ascii="Arial" w:hAnsi="Arial" w:cs="Arial"/>
                <w:b/>
                <w:sz w:val="22"/>
              </w:rPr>
              <w:t>Title</w:t>
            </w:r>
          </w:p>
        </w:tc>
        <w:tc>
          <w:tcPr>
            <w:tcW w:w="3330" w:type="dxa"/>
            <w:shd w:val="clear" w:color="auto" w:fill="auto"/>
            <w:vAlign w:val="center"/>
          </w:tcPr>
          <w:p w14:paraId="3490B3B2" w14:textId="77777777" w:rsidR="00121024" w:rsidRPr="00173A67" w:rsidRDefault="00121024" w:rsidP="00254A1C">
            <w:pPr>
              <w:rPr>
                <w:rFonts w:ascii="Arial" w:hAnsi="Arial" w:cs="Arial"/>
                <w:b/>
                <w:sz w:val="22"/>
              </w:rPr>
            </w:pPr>
          </w:p>
        </w:tc>
      </w:tr>
      <w:tr w:rsidR="00121024" w14:paraId="3EF7A788" w14:textId="77777777" w:rsidTr="00254A1C">
        <w:trPr>
          <w:trHeight w:val="530"/>
        </w:trPr>
        <w:tc>
          <w:tcPr>
            <w:tcW w:w="1800" w:type="dxa"/>
            <w:shd w:val="clear" w:color="auto" w:fill="D9D9D9"/>
            <w:vAlign w:val="center"/>
          </w:tcPr>
          <w:p w14:paraId="7AB67B77" w14:textId="77777777" w:rsidR="00121024" w:rsidRPr="00173A67" w:rsidRDefault="00121024" w:rsidP="00254A1C">
            <w:pPr>
              <w:rPr>
                <w:rFonts w:ascii="Arial" w:hAnsi="Arial" w:cs="Arial"/>
                <w:b/>
                <w:sz w:val="22"/>
              </w:rPr>
            </w:pPr>
            <w:r w:rsidRPr="00173A67">
              <w:rPr>
                <w:rFonts w:ascii="Arial" w:hAnsi="Arial" w:cs="Arial"/>
                <w:b/>
                <w:sz w:val="22"/>
              </w:rPr>
              <w:t>Name (Printed)</w:t>
            </w:r>
          </w:p>
        </w:tc>
        <w:tc>
          <w:tcPr>
            <w:tcW w:w="4680" w:type="dxa"/>
            <w:shd w:val="clear" w:color="auto" w:fill="auto"/>
            <w:vAlign w:val="center"/>
          </w:tcPr>
          <w:p w14:paraId="45AB8BC7" w14:textId="77777777" w:rsidR="00121024" w:rsidRPr="00173A67" w:rsidRDefault="00121024" w:rsidP="00254A1C">
            <w:pPr>
              <w:rPr>
                <w:rFonts w:ascii="Arial" w:hAnsi="Arial" w:cs="Arial"/>
                <w:b/>
                <w:sz w:val="22"/>
              </w:rPr>
            </w:pPr>
          </w:p>
        </w:tc>
        <w:tc>
          <w:tcPr>
            <w:tcW w:w="810" w:type="dxa"/>
            <w:shd w:val="clear" w:color="auto" w:fill="D9D9D9"/>
            <w:vAlign w:val="center"/>
          </w:tcPr>
          <w:p w14:paraId="611E1B65" w14:textId="77777777" w:rsidR="00121024" w:rsidRPr="00173A67" w:rsidRDefault="00121024" w:rsidP="00254A1C">
            <w:pPr>
              <w:rPr>
                <w:rFonts w:ascii="Arial" w:hAnsi="Arial" w:cs="Arial"/>
                <w:b/>
                <w:sz w:val="22"/>
              </w:rPr>
            </w:pPr>
            <w:r w:rsidRPr="00173A67">
              <w:rPr>
                <w:rFonts w:ascii="Arial" w:hAnsi="Arial" w:cs="Arial"/>
                <w:b/>
                <w:sz w:val="22"/>
              </w:rPr>
              <w:t>Date</w:t>
            </w:r>
          </w:p>
        </w:tc>
        <w:tc>
          <w:tcPr>
            <w:tcW w:w="3330" w:type="dxa"/>
            <w:shd w:val="clear" w:color="auto" w:fill="auto"/>
            <w:vAlign w:val="center"/>
          </w:tcPr>
          <w:p w14:paraId="5B0DE42E" w14:textId="77777777" w:rsidR="00121024" w:rsidRPr="00173A67" w:rsidRDefault="00121024" w:rsidP="00254A1C">
            <w:pPr>
              <w:rPr>
                <w:rFonts w:ascii="Arial" w:hAnsi="Arial" w:cs="Arial"/>
                <w:b/>
                <w:sz w:val="22"/>
              </w:rPr>
            </w:pPr>
          </w:p>
        </w:tc>
      </w:tr>
    </w:tbl>
    <w:p w14:paraId="3DE2D8AF" w14:textId="77777777" w:rsidR="00F54274" w:rsidRDefault="00F54274" w:rsidP="00774952">
      <w:pPr>
        <w:rPr>
          <w:rFonts w:ascii="Arial" w:hAnsi="Arial" w:cs="Arial"/>
          <w:b/>
          <w:szCs w:val="20"/>
        </w:rPr>
        <w:sectPr w:rsidR="00F54274" w:rsidSect="004D47B7">
          <w:headerReference w:type="default" r:id="rId33"/>
          <w:headerReference w:type="first" r:id="rId34"/>
          <w:pgSz w:w="12240" w:h="15840"/>
          <w:pgMar w:top="576" w:right="720" w:bottom="720" w:left="576" w:header="547" w:footer="389" w:gutter="0"/>
          <w:cols w:space="720"/>
          <w:docGrid w:linePitch="326"/>
        </w:sectPr>
      </w:pPr>
    </w:p>
    <w:tbl>
      <w:tblPr>
        <w:tblW w:w="10710" w:type="dxa"/>
        <w:tblCellSpacing w:w="20" w:type="dxa"/>
        <w:tblInd w:w="8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710"/>
      </w:tblGrid>
      <w:tr w:rsidR="00F54274" w:rsidRPr="00D1099C" w14:paraId="7D2FF920" w14:textId="77777777" w:rsidTr="003222AF">
        <w:trPr>
          <w:cantSplit/>
          <w:tblCellSpacing w:w="20" w:type="dxa"/>
        </w:trPr>
        <w:tc>
          <w:tcPr>
            <w:tcW w:w="10630" w:type="dxa"/>
            <w:shd w:val="clear" w:color="auto" w:fill="E6E6E6"/>
            <w:vAlign w:val="center"/>
          </w:tcPr>
          <w:p w14:paraId="429F87F7" w14:textId="77777777" w:rsidR="00F54274" w:rsidRPr="00D1099C" w:rsidRDefault="00F54274" w:rsidP="00254A1C">
            <w:pPr>
              <w:jc w:val="center"/>
              <w:rPr>
                <w:rFonts w:ascii="Arial" w:hAnsi="Arial" w:cs="Arial"/>
                <w:b/>
                <w:bCs/>
                <w:sz w:val="28"/>
              </w:rPr>
            </w:pPr>
            <w:r>
              <w:rPr>
                <w:rFonts w:ascii="Arial" w:hAnsi="Arial" w:cs="Arial"/>
                <w:b/>
                <w:bCs/>
                <w:sz w:val="28"/>
              </w:rPr>
              <w:lastRenderedPageBreak/>
              <w:t>DESIGNATION OF CONFIDENTIAL AND PROPRIETARY INFORMATION</w:t>
            </w:r>
          </w:p>
        </w:tc>
      </w:tr>
    </w:tbl>
    <w:p w14:paraId="34753E22" w14:textId="77777777" w:rsidR="00F54274" w:rsidRDefault="00F54274" w:rsidP="00774952">
      <w:pPr>
        <w:rPr>
          <w:rFonts w:ascii="Arial" w:hAnsi="Arial" w:cs="Arial"/>
          <w:b/>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1874"/>
        <w:gridCol w:w="7285"/>
      </w:tblGrid>
      <w:tr w:rsidR="006A1AEF" w:rsidRPr="00254A1C" w14:paraId="1708F323" w14:textId="77777777" w:rsidTr="00254A1C">
        <w:tc>
          <w:tcPr>
            <w:tcW w:w="10800" w:type="dxa"/>
            <w:gridSpan w:val="3"/>
            <w:shd w:val="clear" w:color="auto" w:fill="D9D9D9"/>
          </w:tcPr>
          <w:p w14:paraId="10DD5B6C" w14:textId="77777777" w:rsidR="006A1AEF" w:rsidRPr="00254A1C" w:rsidRDefault="006A1AEF" w:rsidP="00254A1C">
            <w:pPr>
              <w:jc w:val="center"/>
              <w:rPr>
                <w:rFonts w:ascii="Arial" w:hAnsi="Arial" w:cs="Arial"/>
                <w:b/>
                <w:szCs w:val="20"/>
              </w:rPr>
            </w:pPr>
            <w:r w:rsidRPr="00254A1C">
              <w:rPr>
                <w:rFonts w:ascii="Arial" w:hAnsi="Arial" w:cs="Arial"/>
                <w:b/>
                <w:sz w:val="20"/>
              </w:rPr>
              <w:t>The attached material submitted in response to this Proposal includes proprietary and confidential information which qualifies as a trade secret, as provided in Sect 19.36(5), Wisconsin State Statutes, or is otherwise material that can be kept confidential under the Wisconsin Open Records law.  As such, we ask that certain pages, as indicated below, of this proposal response be treated as confidential material and not be released without our written approval.  Attach additional sheets if needed.</w:t>
            </w:r>
          </w:p>
        </w:tc>
      </w:tr>
      <w:tr w:rsidR="006A1AEF" w:rsidRPr="00254A1C" w14:paraId="2791DA4C" w14:textId="77777777" w:rsidTr="00254A1C">
        <w:tc>
          <w:tcPr>
            <w:tcW w:w="1530" w:type="dxa"/>
            <w:shd w:val="clear" w:color="auto" w:fill="F2F2F2"/>
            <w:vAlign w:val="center"/>
          </w:tcPr>
          <w:p w14:paraId="4D644255" w14:textId="77777777" w:rsidR="006A1AEF" w:rsidRPr="00254A1C" w:rsidRDefault="006A1AEF" w:rsidP="00254A1C">
            <w:pPr>
              <w:jc w:val="center"/>
              <w:rPr>
                <w:rFonts w:ascii="Arial" w:hAnsi="Arial" w:cs="Arial"/>
                <w:b/>
                <w:szCs w:val="20"/>
              </w:rPr>
            </w:pPr>
            <w:r w:rsidRPr="00254A1C">
              <w:rPr>
                <w:rFonts w:ascii="Arial" w:hAnsi="Arial" w:cs="Arial"/>
                <w:b/>
                <w:szCs w:val="20"/>
              </w:rPr>
              <w:t>Section</w:t>
            </w:r>
          </w:p>
        </w:tc>
        <w:tc>
          <w:tcPr>
            <w:tcW w:w="1890" w:type="dxa"/>
            <w:shd w:val="clear" w:color="auto" w:fill="F2F2F2"/>
            <w:vAlign w:val="center"/>
          </w:tcPr>
          <w:p w14:paraId="1A518EB3" w14:textId="77777777" w:rsidR="006A1AEF" w:rsidRPr="00254A1C" w:rsidRDefault="006A1AEF" w:rsidP="00254A1C">
            <w:pPr>
              <w:jc w:val="center"/>
              <w:rPr>
                <w:rFonts w:ascii="Arial" w:hAnsi="Arial" w:cs="Arial"/>
                <w:b/>
                <w:szCs w:val="20"/>
              </w:rPr>
            </w:pPr>
            <w:r w:rsidRPr="00254A1C">
              <w:rPr>
                <w:rFonts w:ascii="Arial" w:hAnsi="Arial" w:cs="Arial"/>
                <w:b/>
                <w:szCs w:val="20"/>
              </w:rPr>
              <w:t>Page #</w:t>
            </w:r>
          </w:p>
        </w:tc>
        <w:tc>
          <w:tcPr>
            <w:tcW w:w="7380" w:type="dxa"/>
            <w:shd w:val="clear" w:color="auto" w:fill="F2F2F2"/>
            <w:vAlign w:val="center"/>
          </w:tcPr>
          <w:p w14:paraId="45DC1802" w14:textId="77777777" w:rsidR="006A1AEF" w:rsidRPr="00254A1C" w:rsidRDefault="006A1AEF" w:rsidP="006A1AEF">
            <w:pPr>
              <w:rPr>
                <w:rFonts w:ascii="Arial" w:hAnsi="Arial" w:cs="Arial"/>
                <w:b/>
                <w:szCs w:val="20"/>
              </w:rPr>
            </w:pPr>
            <w:r w:rsidRPr="00254A1C">
              <w:rPr>
                <w:rFonts w:ascii="Arial" w:hAnsi="Arial" w:cs="Arial"/>
                <w:b/>
                <w:szCs w:val="20"/>
              </w:rPr>
              <w:t>Topic</w:t>
            </w:r>
          </w:p>
        </w:tc>
      </w:tr>
      <w:tr w:rsidR="006A1AEF" w:rsidRPr="00254A1C" w14:paraId="57C7661E" w14:textId="77777777" w:rsidTr="00254A1C">
        <w:tc>
          <w:tcPr>
            <w:tcW w:w="1530" w:type="dxa"/>
            <w:shd w:val="clear" w:color="auto" w:fill="auto"/>
            <w:vAlign w:val="center"/>
          </w:tcPr>
          <w:p w14:paraId="217059B9" w14:textId="77777777" w:rsidR="006A1AEF" w:rsidRPr="00254A1C" w:rsidRDefault="006A1AEF" w:rsidP="00254A1C">
            <w:pPr>
              <w:jc w:val="center"/>
              <w:rPr>
                <w:rFonts w:ascii="Arial" w:hAnsi="Arial" w:cs="Arial"/>
                <w:b/>
                <w:szCs w:val="20"/>
              </w:rPr>
            </w:pPr>
          </w:p>
        </w:tc>
        <w:tc>
          <w:tcPr>
            <w:tcW w:w="1890" w:type="dxa"/>
            <w:shd w:val="clear" w:color="auto" w:fill="auto"/>
            <w:vAlign w:val="center"/>
          </w:tcPr>
          <w:p w14:paraId="6E2EC5F4" w14:textId="77777777" w:rsidR="006A1AEF" w:rsidRPr="00254A1C" w:rsidRDefault="006A1AEF" w:rsidP="00254A1C">
            <w:pPr>
              <w:jc w:val="center"/>
              <w:rPr>
                <w:rFonts w:ascii="Arial" w:hAnsi="Arial" w:cs="Arial"/>
                <w:b/>
                <w:szCs w:val="20"/>
              </w:rPr>
            </w:pPr>
          </w:p>
        </w:tc>
        <w:tc>
          <w:tcPr>
            <w:tcW w:w="7380" w:type="dxa"/>
            <w:shd w:val="clear" w:color="auto" w:fill="auto"/>
            <w:vAlign w:val="center"/>
          </w:tcPr>
          <w:p w14:paraId="136D00E1" w14:textId="77777777" w:rsidR="006A1AEF" w:rsidRPr="00254A1C" w:rsidRDefault="006A1AEF" w:rsidP="006A1AEF">
            <w:pPr>
              <w:rPr>
                <w:rFonts w:ascii="Arial" w:hAnsi="Arial" w:cs="Arial"/>
                <w:b/>
                <w:szCs w:val="20"/>
              </w:rPr>
            </w:pPr>
          </w:p>
        </w:tc>
      </w:tr>
      <w:tr w:rsidR="006A1AEF" w:rsidRPr="00254A1C" w14:paraId="6DECC282" w14:textId="77777777" w:rsidTr="00254A1C">
        <w:tc>
          <w:tcPr>
            <w:tcW w:w="1530" w:type="dxa"/>
            <w:shd w:val="clear" w:color="auto" w:fill="auto"/>
            <w:vAlign w:val="center"/>
          </w:tcPr>
          <w:p w14:paraId="17A57773" w14:textId="77777777" w:rsidR="006A1AEF" w:rsidRPr="00254A1C" w:rsidRDefault="006A1AEF" w:rsidP="00254A1C">
            <w:pPr>
              <w:jc w:val="center"/>
              <w:rPr>
                <w:rFonts w:ascii="Arial" w:hAnsi="Arial" w:cs="Arial"/>
                <w:b/>
                <w:szCs w:val="20"/>
              </w:rPr>
            </w:pPr>
          </w:p>
        </w:tc>
        <w:tc>
          <w:tcPr>
            <w:tcW w:w="1890" w:type="dxa"/>
            <w:shd w:val="clear" w:color="auto" w:fill="auto"/>
            <w:vAlign w:val="center"/>
          </w:tcPr>
          <w:p w14:paraId="41E4357E" w14:textId="77777777" w:rsidR="006A1AEF" w:rsidRPr="00254A1C" w:rsidRDefault="006A1AEF" w:rsidP="00254A1C">
            <w:pPr>
              <w:jc w:val="center"/>
              <w:rPr>
                <w:rFonts w:ascii="Arial" w:hAnsi="Arial" w:cs="Arial"/>
                <w:b/>
                <w:szCs w:val="20"/>
              </w:rPr>
            </w:pPr>
          </w:p>
        </w:tc>
        <w:tc>
          <w:tcPr>
            <w:tcW w:w="7380" w:type="dxa"/>
            <w:shd w:val="clear" w:color="auto" w:fill="auto"/>
            <w:vAlign w:val="center"/>
          </w:tcPr>
          <w:p w14:paraId="6AE4FDE2" w14:textId="77777777" w:rsidR="006A1AEF" w:rsidRPr="00254A1C" w:rsidRDefault="006A1AEF" w:rsidP="006A1AEF">
            <w:pPr>
              <w:rPr>
                <w:rFonts w:ascii="Arial" w:hAnsi="Arial" w:cs="Arial"/>
                <w:b/>
                <w:szCs w:val="20"/>
              </w:rPr>
            </w:pPr>
          </w:p>
        </w:tc>
      </w:tr>
      <w:tr w:rsidR="006A1AEF" w:rsidRPr="00254A1C" w14:paraId="4CF049DB" w14:textId="77777777" w:rsidTr="00254A1C">
        <w:tc>
          <w:tcPr>
            <w:tcW w:w="1530" w:type="dxa"/>
            <w:shd w:val="clear" w:color="auto" w:fill="auto"/>
            <w:vAlign w:val="center"/>
          </w:tcPr>
          <w:p w14:paraId="2EEED55C" w14:textId="77777777" w:rsidR="006A1AEF" w:rsidRPr="00254A1C" w:rsidRDefault="006A1AEF" w:rsidP="00254A1C">
            <w:pPr>
              <w:jc w:val="center"/>
              <w:rPr>
                <w:rFonts w:ascii="Arial" w:hAnsi="Arial" w:cs="Arial"/>
                <w:b/>
                <w:szCs w:val="20"/>
              </w:rPr>
            </w:pPr>
          </w:p>
        </w:tc>
        <w:tc>
          <w:tcPr>
            <w:tcW w:w="1890" w:type="dxa"/>
            <w:shd w:val="clear" w:color="auto" w:fill="auto"/>
            <w:vAlign w:val="center"/>
          </w:tcPr>
          <w:p w14:paraId="1B7C0610" w14:textId="77777777" w:rsidR="006A1AEF" w:rsidRPr="00254A1C" w:rsidRDefault="006A1AEF" w:rsidP="00254A1C">
            <w:pPr>
              <w:jc w:val="center"/>
              <w:rPr>
                <w:rFonts w:ascii="Arial" w:hAnsi="Arial" w:cs="Arial"/>
                <w:b/>
                <w:szCs w:val="20"/>
              </w:rPr>
            </w:pPr>
          </w:p>
        </w:tc>
        <w:tc>
          <w:tcPr>
            <w:tcW w:w="7380" w:type="dxa"/>
            <w:shd w:val="clear" w:color="auto" w:fill="auto"/>
            <w:vAlign w:val="center"/>
          </w:tcPr>
          <w:p w14:paraId="00014CE9" w14:textId="77777777" w:rsidR="006A1AEF" w:rsidRPr="00254A1C" w:rsidRDefault="006A1AEF" w:rsidP="006A1AEF">
            <w:pPr>
              <w:rPr>
                <w:rFonts w:ascii="Arial" w:hAnsi="Arial" w:cs="Arial"/>
                <w:b/>
                <w:szCs w:val="20"/>
              </w:rPr>
            </w:pPr>
          </w:p>
        </w:tc>
      </w:tr>
      <w:tr w:rsidR="006A1AEF" w:rsidRPr="00254A1C" w14:paraId="74096C44" w14:textId="77777777" w:rsidTr="00254A1C">
        <w:tc>
          <w:tcPr>
            <w:tcW w:w="1530" w:type="dxa"/>
            <w:shd w:val="clear" w:color="auto" w:fill="auto"/>
            <w:vAlign w:val="center"/>
          </w:tcPr>
          <w:p w14:paraId="394E2DC7" w14:textId="77777777" w:rsidR="006A1AEF" w:rsidRPr="00254A1C" w:rsidRDefault="006A1AEF" w:rsidP="00254A1C">
            <w:pPr>
              <w:jc w:val="center"/>
              <w:rPr>
                <w:rFonts w:ascii="Arial" w:hAnsi="Arial" w:cs="Arial"/>
                <w:b/>
                <w:szCs w:val="20"/>
              </w:rPr>
            </w:pPr>
          </w:p>
        </w:tc>
        <w:tc>
          <w:tcPr>
            <w:tcW w:w="1890" w:type="dxa"/>
            <w:shd w:val="clear" w:color="auto" w:fill="auto"/>
            <w:vAlign w:val="center"/>
          </w:tcPr>
          <w:p w14:paraId="073EFD1E" w14:textId="77777777" w:rsidR="006A1AEF" w:rsidRPr="00254A1C" w:rsidRDefault="006A1AEF" w:rsidP="00254A1C">
            <w:pPr>
              <w:jc w:val="center"/>
              <w:rPr>
                <w:rFonts w:ascii="Arial" w:hAnsi="Arial" w:cs="Arial"/>
                <w:b/>
                <w:szCs w:val="20"/>
              </w:rPr>
            </w:pPr>
          </w:p>
        </w:tc>
        <w:tc>
          <w:tcPr>
            <w:tcW w:w="7380" w:type="dxa"/>
            <w:shd w:val="clear" w:color="auto" w:fill="auto"/>
            <w:vAlign w:val="center"/>
          </w:tcPr>
          <w:p w14:paraId="168128DD" w14:textId="77777777" w:rsidR="006A1AEF" w:rsidRPr="00254A1C" w:rsidRDefault="006A1AEF" w:rsidP="006A1AEF">
            <w:pPr>
              <w:rPr>
                <w:rFonts w:ascii="Arial" w:hAnsi="Arial" w:cs="Arial"/>
                <w:b/>
                <w:szCs w:val="20"/>
              </w:rPr>
            </w:pPr>
          </w:p>
        </w:tc>
      </w:tr>
      <w:tr w:rsidR="006A1AEF" w:rsidRPr="00254A1C" w14:paraId="546A41EE" w14:textId="77777777" w:rsidTr="00254A1C">
        <w:tc>
          <w:tcPr>
            <w:tcW w:w="1530" w:type="dxa"/>
            <w:shd w:val="clear" w:color="auto" w:fill="auto"/>
            <w:vAlign w:val="center"/>
          </w:tcPr>
          <w:p w14:paraId="288B5F92" w14:textId="77777777" w:rsidR="006A1AEF" w:rsidRPr="00254A1C" w:rsidRDefault="006A1AEF" w:rsidP="00254A1C">
            <w:pPr>
              <w:jc w:val="center"/>
              <w:rPr>
                <w:rFonts w:ascii="Arial" w:hAnsi="Arial" w:cs="Arial"/>
                <w:b/>
                <w:szCs w:val="20"/>
              </w:rPr>
            </w:pPr>
          </w:p>
        </w:tc>
        <w:tc>
          <w:tcPr>
            <w:tcW w:w="1890" w:type="dxa"/>
            <w:shd w:val="clear" w:color="auto" w:fill="auto"/>
            <w:vAlign w:val="center"/>
          </w:tcPr>
          <w:p w14:paraId="05DE290D" w14:textId="77777777" w:rsidR="006A1AEF" w:rsidRPr="00254A1C" w:rsidRDefault="006A1AEF" w:rsidP="00254A1C">
            <w:pPr>
              <w:jc w:val="center"/>
              <w:rPr>
                <w:rFonts w:ascii="Arial" w:hAnsi="Arial" w:cs="Arial"/>
                <w:b/>
                <w:szCs w:val="20"/>
              </w:rPr>
            </w:pPr>
          </w:p>
        </w:tc>
        <w:tc>
          <w:tcPr>
            <w:tcW w:w="7380" w:type="dxa"/>
            <w:shd w:val="clear" w:color="auto" w:fill="auto"/>
            <w:vAlign w:val="center"/>
          </w:tcPr>
          <w:p w14:paraId="36D9965D" w14:textId="77777777" w:rsidR="006A1AEF" w:rsidRPr="00254A1C" w:rsidRDefault="006A1AEF" w:rsidP="006A1AEF">
            <w:pPr>
              <w:rPr>
                <w:rFonts w:ascii="Arial" w:hAnsi="Arial" w:cs="Arial"/>
                <w:b/>
                <w:szCs w:val="20"/>
              </w:rPr>
            </w:pPr>
          </w:p>
        </w:tc>
      </w:tr>
      <w:tr w:rsidR="006A1AEF" w:rsidRPr="00254A1C" w14:paraId="1A2A3848" w14:textId="77777777" w:rsidTr="00254A1C">
        <w:tc>
          <w:tcPr>
            <w:tcW w:w="1530" w:type="dxa"/>
            <w:shd w:val="clear" w:color="auto" w:fill="auto"/>
            <w:vAlign w:val="center"/>
          </w:tcPr>
          <w:p w14:paraId="0B7020A1" w14:textId="77777777" w:rsidR="006A1AEF" w:rsidRPr="00254A1C" w:rsidRDefault="006A1AEF" w:rsidP="00254A1C">
            <w:pPr>
              <w:jc w:val="center"/>
              <w:rPr>
                <w:rFonts w:ascii="Arial" w:hAnsi="Arial" w:cs="Arial"/>
                <w:b/>
                <w:szCs w:val="20"/>
              </w:rPr>
            </w:pPr>
          </w:p>
        </w:tc>
        <w:tc>
          <w:tcPr>
            <w:tcW w:w="1890" w:type="dxa"/>
            <w:shd w:val="clear" w:color="auto" w:fill="auto"/>
            <w:vAlign w:val="center"/>
          </w:tcPr>
          <w:p w14:paraId="67A079CE" w14:textId="77777777" w:rsidR="006A1AEF" w:rsidRPr="00254A1C" w:rsidRDefault="006A1AEF" w:rsidP="00254A1C">
            <w:pPr>
              <w:jc w:val="center"/>
              <w:rPr>
                <w:rFonts w:ascii="Arial" w:hAnsi="Arial" w:cs="Arial"/>
                <w:b/>
                <w:szCs w:val="20"/>
              </w:rPr>
            </w:pPr>
          </w:p>
        </w:tc>
        <w:tc>
          <w:tcPr>
            <w:tcW w:w="7380" w:type="dxa"/>
            <w:shd w:val="clear" w:color="auto" w:fill="auto"/>
            <w:vAlign w:val="center"/>
          </w:tcPr>
          <w:p w14:paraId="126DD251" w14:textId="77777777" w:rsidR="006A1AEF" w:rsidRPr="00254A1C" w:rsidRDefault="006A1AEF" w:rsidP="006A1AEF">
            <w:pPr>
              <w:rPr>
                <w:rFonts w:ascii="Arial" w:hAnsi="Arial" w:cs="Arial"/>
                <w:b/>
                <w:szCs w:val="20"/>
              </w:rPr>
            </w:pPr>
          </w:p>
        </w:tc>
      </w:tr>
    </w:tbl>
    <w:p w14:paraId="60BDE73D" w14:textId="77777777" w:rsidR="00F54274" w:rsidRDefault="00F54274" w:rsidP="00774952">
      <w:pPr>
        <w:rPr>
          <w:rFonts w:ascii="Arial" w:hAnsi="Arial" w:cs="Arial"/>
          <w:b/>
          <w:szCs w:val="20"/>
        </w:rPr>
      </w:pPr>
    </w:p>
    <w:p w14:paraId="705CFB21" w14:textId="77777777" w:rsidR="00EF31B5" w:rsidRDefault="00EF31B5" w:rsidP="00774952">
      <w:pPr>
        <w:rPr>
          <w:rFonts w:ascii="Arial" w:hAnsi="Arial" w:cs="Arial"/>
          <w:b/>
          <w:szCs w:val="20"/>
        </w:rPr>
      </w:pPr>
    </w:p>
    <w:p w14:paraId="3A1B1760" w14:textId="77777777" w:rsidR="00C34097" w:rsidRDefault="00C34097" w:rsidP="00774952">
      <w:pPr>
        <w:rPr>
          <w:rFonts w:ascii="Arial" w:hAnsi="Arial" w:cs="Arial"/>
          <w:b/>
          <w:szCs w:val="20"/>
        </w:rPr>
      </w:pPr>
      <w:r w:rsidRPr="00EC56A6">
        <w:rPr>
          <w:rFonts w:ascii="Arial" w:hAnsi="Arial" w:cs="Arial"/>
          <w:sz w:val="32"/>
        </w:rPr>
        <w:sym w:font="Wingdings" w:char="F0A8"/>
      </w:r>
      <w:r>
        <w:rPr>
          <w:rFonts w:ascii="Arial" w:hAnsi="Arial" w:cs="Arial"/>
          <w:sz w:val="32"/>
        </w:rPr>
        <w:t xml:space="preserve">  </w:t>
      </w:r>
      <w:r w:rsidRPr="00C34097">
        <w:rPr>
          <w:rFonts w:ascii="Arial" w:hAnsi="Arial" w:cs="Arial"/>
          <w:b/>
          <w:szCs w:val="20"/>
        </w:rPr>
        <w:t>Proposer is not designating any information as proprietary and confidential which qualifies as trade secret.</w:t>
      </w:r>
      <w:r>
        <w:rPr>
          <w:rFonts w:ascii="Arial" w:hAnsi="Arial" w:cs="Arial"/>
          <w:b/>
          <w:szCs w:val="20"/>
        </w:rPr>
        <w:br/>
      </w:r>
    </w:p>
    <w:p w14:paraId="3C5C976A" w14:textId="77777777" w:rsidR="00C34097" w:rsidRDefault="00C34097" w:rsidP="00774952">
      <w:pPr>
        <w:rPr>
          <w:rFonts w:ascii="Arial" w:hAnsi="Arial" w:cs="Arial"/>
          <w:b/>
          <w:szCs w:val="20"/>
        </w:rPr>
      </w:pPr>
    </w:p>
    <w:p w14:paraId="472999AB" w14:textId="77777777" w:rsidR="00EF31B5" w:rsidRDefault="00EF31B5" w:rsidP="00774952">
      <w:pPr>
        <w:rPr>
          <w:rFonts w:ascii="Arial" w:hAnsi="Arial" w:cs="Arial"/>
          <w:b/>
          <w:szCs w:val="20"/>
        </w:rPr>
      </w:pPr>
    </w:p>
    <w:p w14:paraId="21F91EFF" w14:textId="77777777" w:rsidR="00C34097" w:rsidRPr="00EF31B5" w:rsidRDefault="00C34097" w:rsidP="00C34097">
      <w:pPr>
        <w:rPr>
          <w:rFonts w:ascii="Arial" w:hAnsi="Arial" w:cs="Arial"/>
          <w:b/>
        </w:rPr>
      </w:pPr>
      <w:r w:rsidRPr="00EF31B5">
        <w:rPr>
          <w:rFonts w:ascii="Arial" w:hAnsi="Arial" w:cs="Arial"/>
          <w:b/>
        </w:rPr>
        <w:t>Prices always become public information when proposals are opened, and therefore cannot be designated as confidential.</w:t>
      </w:r>
    </w:p>
    <w:p w14:paraId="6D26E95C" w14:textId="77777777" w:rsidR="00C34097" w:rsidRPr="00EF31B5" w:rsidRDefault="00C34097" w:rsidP="00C34097">
      <w:pPr>
        <w:rPr>
          <w:rFonts w:ascii="Arial" w:hAnsi="Arial" w:cs="Arial"/>
          <w:b/>
        </w:rPr>
      </w:pPr>
    </w:p>
    <w:p w14:paraId="08D36EA1" w14:textId="77777777" w:rsidR="00C34097" w:rsidRPr="00EF31B5" w:rsidRDefault="00C34097" w:rsidP="00C34097">
      <w:pPr>
        <w:rPr>
          <w:rFonts w:ascii="Arial" w:hAnsi="Arial" w:cs="Arial"/>
          <w:b/>
        </w:rPr>
      </w:pPr>
      <w:r w:rsidRPr="00EF31B5">
        <w:rPr>
          <w:rFonts w:ascii="Arial" w:hAnsi="Arial" w:cs="Arial"/>
        </w:rPr>
        <w:t>Other information cannot be kept confidential unless it is a trade secret.  Trade secret is defined in Sect. 134(80)(1)(c) Wis. State Statutes, as follows: "Trade secret" means information, including a formula, pattern, compilation, program, device, method technique or process to which all of the following apply:</w:t>
      </w:r>
    </w:p>
    <w:p w14:paraId="3247C1DF" w14:textId="77777777" w:rsidR="00C34097" w:rsidRPr="00EF31B5" w:rsidRDefault="00C34097" w:rsidP="00C34097">
      <w:pPr>
        <w:rPr>
          <w:rFonts w:ascii="Arial" w:hAnsi="Arial" w:cs="Arial"/>
          <w:b/>
        </w:rPr>
      </w:pPr>
    </w:p>
    <w:p w14:paraId="05E56860" w14:textId="77777777" w:rsidR="00C34097" w:rsidRPr="00EF31B5" w:rsidRDefault="00C34097" w:rsidP="00254A1C">
      <w:pPr>
        <w:numPr>
          <w:ilvl w:val="0"/>
          <w:numId w:val="2"/>
        </w:numPr>
        <w:rPr>
          <w:rFonts w:ascii="Arial" w:hAnsi="Arial" w:cs="Arial"/>
        </w:rPr>
      </w:pPr>
      <w:r w:rsidRPr="00EF31B5">
        <w:rPr>
          <w:rFonts w:ascii="Arial" w:hAnsi="Arial" w:cs="Arial"/>
        </w:rPr>
        <w:t>The information derives independent economic value, actual or potential, from not being generally known to, and not being readily ascertainable by proper means by other persons who can obtain economic value from its disclosure or use.</w:t>
      </w:r>
    </w:p>
    <w:p w14:paraId="4CE1CE9E" w14:textId="77777777" w:rsidR="00C34097" w:rsidRPr="00EF31B5" w:rsidRDefault="00C34097" w:rsidP="00C34097">
      <w:pPr>
        <w:rPr>
          <w:rFonts w:ascii="Arial" w:hAnsi="Arial" w:cs="Arial"/>
        </w:rPr>
      </w:pPr>
    </w:p>
    <w:p w14:paraId="0DC04F87" w14:textId="77777777" w:rsidR="00C34097" w:rsidRPr="00EF31B5" w:rsidRDefault="00C34097" w:rsidP="00254A1C">
      <w:pPr>
        <w:numPr>
          <w:ilvl w:val="0"/>
          <w:numId w:val="2"/>
        </w:numPr>
        <w:rPr>
          <w:rFonts w:ascii="Arial" w:hAnsi="Arial" w:cs="Arial"/>
        </w:rPr>
      </w:pPr>
      <w:r w:rsidRPr="00EF31B5">
        <w:rPr>
          <w:rFonts w:ascii="Arial" w:hAnsi="Arial" w:cs="Arial"/>
        </w:rPr>
        <w:t>The information is the subject of efforts to maintain its secrecy that are reasonable under the circumstances.</w:t>
      </w:r>
    </w:p>
    <w:p w14:paraId="25B7B680" w14:textId="77777777" w:rsidR="00C34097" w:rsidRPr="00EF31B5" w:rsidRDefault="00C34097" w:rsidP="00C34097">
      <w:pPr>
        <w:rPr>
          <w:rFonts w:ascii="Arial" w:hAnsi="Arial" w:cs="Arial"/>
        </w:rPr>
      </w:pPr>
    </w:p>
    <w:p w14:paraId="13E118C8" w14:textId="77777777" w:rsidR="00C34097" w:rsidRPr="00EF31B5" w:rsidRDefault="00C34097" w:rsidP="00C34097">
      <w:pPr>
        <w:rPr>
          <w:rFonts w:ascii="Arial" w:hAnsi="Arial" w:cs="Arial"/>
          <w:b/>
        </w:rPr>
      </w:pPr>
      <w:r w:rsidRPr="00EF31B5">
        <w:rPr>
          <w:rFonts w:ascii="Arial" w:hAnsi="Arial" w:cs="Arial"/>
          <w:b/>
        </w:rPr>
        <w:t>In the event the Designation of Confidentiality of this information is challenged, proposer hereby agrees to provide legal counsel or other necessary assistance to defend the Designation of Confidentiality.</w:t>
      </w:r>
    </w:p>
    <w:p w14:paraId="3D8060B0" w14:textId="77777777" w:rsidR="00C34097" w:rsidRPr="00EF31B5" w:rsidRDefault="00C34097" w:rsidP="00C34097">
      <w:pPr>
        <w:rPr>
          <w:rFonts w:ascii="Arial" w:hAnsi="Arial" w:cs="Arial"/>
          <w:b/>
        </w:rPr>
      </w:pPr>
    </w:p>
    <w:p w14:paraId="010A03FA" w14:textId="77777777" w:rsidR="00C34097" w:rsidRPr="00EF31B5" w:rsidRDefault="00C34097" w:rsidP="00C34097">
      <w:pPr>
        <w:rPr>
          <w:rFonts w:ascii="Arial" w:hAnsi="Arial" w:cs="Arial"/>
        </w:rPr>
      </w:pPr>
      <w:r w:rsidRPr="00EF31B5">
        <w:rPr>
          <w:rFonts w:ascii="Arial" w:hAnsi="Arial" w:cs="Arial"/>
        </w:rPr>
        <w:t>Failure to include this form in the proposal response may mean that all information provided as part of the proposal response will be open to examination or copying. The County considers other markings of confidential in the proposal document to be insufficient. The undersigned agrees to hold the County harmless for any damages arising out of the release of any material unless they are specifically identified above.</w:t>
      </w:r>
    </w:p>
    <w:p w14:paraId="78473E98" w14:textId="77777777" w:rsidR="00C34097" w:rsidRPr="00774952" w:rsidRDefault="00C34097" w:rsidP="00774952">
      <w:pPr>
        <w:rPr>
          <w:rFonts w:ascii="Arial" w:hAnsi="Arial" w:cs="Arial"/>
          <w:b/>
          <w:szCs w:val="20"/>
        </w:rPr>
        <w:sectPr w:rsidR="00C34097" w:rsidRPr="00774952" w:rsidSect="00DF5639">
          <w:headerReference w:type="default" r:id="rId35"/>
          <w:headerReference w:type="first" r:id="rId36"/>
          <w:pgSz w:w="12240" w:h="15840"/>
          <w:pgMar w:top="720" w:right="720" w:bottom="720" w:left="720" w:header="540" w:footer="394" w:gutter="0"/>
          <w:cols w:space="720"/>
          <w:docGrid w:linePitch="326"/>
        </w:sectPr>
      </w:pP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D30D08" w14:paraId="12C91506" w14:textId="77777777" w:rsidTr="00EC56A6">
        <w:trPr>
          <w:cantSplit/>
          <w:tblCellSpacing w:w="20" w:type="dxa"/>
        </w:trPr>
        <w:tc>
          <w:tcPr>
            <w:tcW w:w="10720" w:type="dxa"/>
            <w:gridSpan w:val="2"/>
            <w:shd w:val="clear" w:color="auto" w:fill="E6E6E6"/>
            <w:vAlign w:val="center"/>
          </w:tcPr>
          <w:p w14:paraId="603956F0" w14:textId="77777777" w:rsidR="00D30D08" w:rsidRPr="00D1099C" w:rsidRDefault="00584CE1" w:rsidP="00EC56A6">
            <w:pPr>
              <w:jc w:val="center"/>
              <w:rPr>
                <w:rFonts w:ascii="Arial" w:hAnsi="Arial" w:cs="Arial"/>
                <w:b/>
                <w:bCs/>
                <w:sz w:val="28"/>
              </w:rPr>
            </w:pPr>
            <w:r>
              <w:rPr>
                <w:rFonts w:ascii="Arial" w:hAnsi="Arial" w:cs="Arial"/>
                <w:b/>
                <w:bCs/>
                <w:sz w:val="28"/>
              </w:rPr>
              <w:lastRenderedPageBreak/>
              <w:t>COST</w:t>
            </w:r>
            <w:r w:rsidR="00D30D08">
              <w:rPr>
                <w:rFonts w:ascii="Arial" w:hAnsi="Arial" w:cs="Arial"/>
                <w:b/>
                <w:bCs/>
                <w:sz w:val="28"/>
              </w:rPr>
              <w:t xml:space="preserve"> PROPOSAL</w:t>
            </w:r>
          </w:p>
        </w:tc>
      </w:tr>
      <w:tr w:rsidR="00D30D08" w14:paraId="06760EF6" w14:textId="77777777" w:rsidTr="00EC56A6">
        <w:trPr>
          <w:trHeight w:val="559"/>
          <w:tblCellSpacing w:w="20" w:type="dxa"/>
        </w:trPr>
        <w:tc>
          <w:tcPr>
            <w:tcW w:w="2370" w:type="dxa"/>
            <w:shd w:val="clear" w:color="auto" w:fill="E6E6E6"/>
            <w:vAlign w:val="center"/>
          </w:tcPr>
          <w:p w14:paraId="473846DE" w14:textId="77777777"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8310" w:type="dxa"/>
            <w:vAlign w:val="center"/>
          </w:tcPr>
          <w:p w14:paraId="55039B9F" w14:textId="77777777" w:rsidR="00D30D08" w:rsidRPr="008711EE" w:rsidRDefault="00D30D08" w:rsidP="00EC56A6">
            <w:pPr>
              <w:pStyle w:val="Level2"/>
              <w:widowControl/>
              <w:ind w:left="397"/>
              <w:rPr>
                <w:rFonts w:ascii="Arial" w:hAnsi="Arial" w:cs="Arial"/>
                <w:b/>
                <w:szCs w:val="24"/>
              </w:rPr>
            </w:pPr>
          </w:p>
        </w:tc>
      </w:tr>
    </w:tbl>
    <w:p w14:paraId="7A28B1EE" w14:textId="77777777" w:rsidR="00D30D08" w:rsidRDefault="00D30D08" w:rsidP="004A5CC7">
      <w:pPr>
        <w:ind w:left="180"/>
        <w:jc w:val="center"/>
        <w:rPr>
          <w:rFonts w:ascii="Arial" w:hAnsi="Arial" w:cs="Arial"/>
          <w:b/>
        </w:rPr>
      </w:pPr>
      <w:r>
        <w:rPr>
          <w:rFonts w:ascii="Arial" w:hAnsi="Arial" w:cs="Arial"/>
          <w:b/>
        </w:rPr>
        <w:t xml:space="preserve">Pricing shall be inclusive of all labor, delivery costs and other expenses necessary to provide </w:t>
      </w:r>
      <w:r w:rsidR="004A5CC7">
        <w:rPr>
          <w:rFonts w:ascii="Arial" w:hAnsi="Arial" w:cs="Arial"/>
          <w:b/>
        </w:rPr>
        <w:t>the service</w:t>
      </w:r>
      <w:r>
        <w:rPr>
          <w:rFonts w:ascii="Arial" w:hAnsi="Arial" w:cs="Arial"/>
          <w:b/>
        </w:rPr>
        <w:t xml:space="preserve"> in accordance with the specifications and terms and conditions of this bid document and </w:t>
      </w:r>
      <w:r w:rsidR="004A5CC7">
        <w:rPr>
          <w:rFonts w:ascii="Arial" w:hAnsi="Arial" w:cs="Arial"/>
          <w:b/>
        </w:rPr>
        <w:t>the</w:t>
      </w:r>
      <w:r>
        <w:rPr>
          <w:rFonts w:ascii="Arial" w:hAnsi="Arial" w:cs="Arial"/>
          <w:b/>
        </w:rPr>
        <w:t xml:space="preserve"> proposal.</w:t>
      </w:r>
    </w:p>
    <w:p w14:paraId="063EEB01" w14:textId="77777777" w:rsidR="00D30D08" w:rsidRDefault="00D30D08" w:rsidP="00D30D08">
      <w:pPr>
        <w:jc w:val="center"/>
        <w:rPr>
          <w:rFonts w:ascii="Arial" w:hAnsi="Arial" w:cs="Arial"/>
          <w:b/>
        </w:rPr>
      </w:pPr>
    </w:p>
    <w:p w14:paraId="36CA3C70" w14:textId="77777777" w:rsidR="009C2599" w:rsidRDefault="009C2599" w:rsidP="009C2599">
      <w:pPr>
        <w:rPr>
          <w:rFonts w:ascii="Arial" w:hAnsi="Arial" w:cs="Arial"/>
          <w:sz w:val="20"/>
          <w:szCs w:val="20"/>
        </w:rPr>
      </w:pPr>
    </w:p>
    <w:p w14:paraId="077D5B93" w14:textId="77777777" w:rsidR="001103C9" w:rsidRDefault="001103C9" w:rsidP="009C2599">
      <w:pPr>
        <w:rPr>
          <w:rFonts w:ascii="Arial" w:hAnsi="Arial" w:cs="Arial"/>
          <w:sz w:val="20"/>
          <w:szCs w:val="20"/>
        </w:rPr>
      </w:pPr>
    </w:p>
    <w:tbl>
      <w:tblPr>
        <w:tblStyle w:val="TableGrid"/>
        <w:tblW w:w="0" w:type="auto"/>
        <w:tblInd w:w="1075" w:type="dxa"/>
        <w:tblLook w:val="04A0" w:firstRow="1" w:lastRow="0" w:firstColumn="1" w:lastColumn="0" w:noHBand="0" w:noVBand="1"/>
      </w:tblPr>
      <w:tblGrid>
        <w:gridCol w:w="3150"/>
        <w:gridCol w:w="2610"/>
        <w:gridCol w:w="3060"/>
      </w:tblGrid>
      <w:tr w:rsidR="00036873" w:rsidRPr="004A5CC7" w14:paraId="435B2C87" w14:textId="77777777" w:rsidTr="00750554">
        <w:tc>
          <w:tcPr>
            <w:tcW w:w="3150" w:type="dxa"/>
            <w:shd w:val="clear" w:color="auto" w:fill="BFBFBF" w:themeFill="background1" w:themeFillShade="BF"/>
          </w:tcPr>
          <w:p w14:paraId="6F2EC36F" w14:textId="77777777" w:rsidR="00036873" w:rsidRDefault="00036873" w:rsidP="00750554">
            <w:pPr>
              <w:rPr>
                <w:rFonts w:ascii="Arial" w:hAnsi="Arial" w:cs="Arial"/>
                <w:b/>
              </w:rPr>
            </w:pPr>
            <w:r w:rsidRPr="004A5CC7">
              <w:rPr>
                <w:rFonts w:ascii="Arial" w:hAnsi="Arial" w:cs="Arial"/>
                <w:b/>
              </w:rPr>
              <w:t>Discipline</w:t>
            </w:r>
          </w:p>
          <w:p w14:paraId="700C5988" w14:textId="77777777" w:rsidR="00036873" w:rsidRPr="004A5CC7" w:rsidRDefault="00036873" w:rsidP="00750554">
            <w:pPr>
              <w:rPr>
                <w:rFonts w:ascii="Arial" w:hAnsi="Arial" w:cs="Arial"/>
                <w:b/>
              </w:rPr>
            </w:pPr>
          </w:p>
        </w:tc>
        <w:tc>
          <w:tcPr>
            <w:tcW w:w="2610" w:type="dxa"/>
            <w:shd w:val="clear" w:color="auto" w:fill="BFBFBF" w:themeFill="background1" w:themeFillShade="BF"/>
          </w:tcPr>
          <w:p w14:paraId="24D398F0" w14:textId="77777777" w:rsidR="00036873" w:rsidRPr="004A5CC7" w:rsidRDefault="00036873" w:rsidP="00750554">
            <w:pPr>
              <w:rPr>
                <w:rFonts w:ascii="Arial" w:hAnsi="Arial" w:cs="Arial"/>
                <w:b/>
              </w:rPr>
            </w:pPr>
            <w:r w:rsidRPr="004A5CC7">
              <w:rPr>
                <w:rFonts w:ascii="Arial" w:hAnsi="Arial" w:cs="Arial"/>
                <w:b/>
              </w:rPr>
              <w:t>Monthly Cost</w:t>
            </w:r>
          </w:p>
        </w:tc>
        <w:tc>
          <w:tcPr>
            <w:tcW w:w="3060" w:type="dxa"/>
            <w:shd w:val="clear" w:color="auto" w:fill="BFBFBF" w:themeFill="background1" w:themeFillShade="BF"/>
          </w:tcPr>
          <w:p w14:paraId="649F03A1" w14:textId="77777777" w:rsidR="00036873" w:rsidRPr="004A5CC7" w:rsidRDefault="00036873" w:rsidP="00750554">
            <w:pPr>
              <w:rPr>
                <w:rFonts w:ascii="Arial" w:hAnsi="Arial" w:cs="Arial"/>
                <w:b/>
              </w:rPr>
            </w:pPr>
            <w:r w:rsidRPr="004A5CC7">
              <w:rPr>
                <w:rFonts w:ascii="Arial" w:hAnsi="Arial" w:cs="Arial"/>
                <w:b/>
              </w:rPr>
              <w:t>Annual Cost</w:t>
            </w:r>
          </w:p>
        </w:tc>
      </w:tr>
      <w:tr w:rsidR="00036873" w14:paraId="5D7D8ECF" w14:textId="77777777" w:rsidTr="00750554">
        <w:tc>
          <w:tcPr>
            <w:tcW w:w="3150" w:type="dxa"/>
          </w:tcPr>
          <w:p w14:paraId="1BC8063F" w14:textId="77777777" w:rsidR="00036873" w:rsidRDefault="00036873" w:rsidP="00750554">
            <w:pPr>
              <w:rPr>
                <w:rFonts w:ascii="Arial" w:hAnsi="Arial" w:cs="Arial"/>
              </w:rPr>
            </w:pPr>
            <w:r>
              <w:rPr>
                <w:rFonts w:ascii="Arial" w:hAnsi="Arial" w:cs="Arial"/>
              </w:rPr>
              <w:t>Law Enforcement</w:t>
            </w:r>
          </w:p>
          <w:p w14:paraId="63A45223" w14:textId="77777777" w:rsidR="00036873" w:rsidRDefault="00036873" w:rsidP="00750554">
            <w:pPr>
              <w:rPr>
                <w:rFonts w:ascii="Arial" w:hAnsi="Arial" w:cs="Arial"/>
              </w:rPr>
            </w:pPr>
          </w:p>
        </w:tc>
        <w:tc>
          <w:tcPr>
            <w:tcW w:w="2610" w:type="dxa"/>
          </w:tcPr>
          <w:p w14:paraId="31EFEBD9" w14:textId="77777777" w:rsidR="00036873" w:rsidRDefault="00036873" w:rsidP="00750554">
            <w:pPr>
              <w:rPr>
                <w:rFonts w:ascii="Arial" w:hAnsi="Arial" w:cs="Arial"/>
              </w:rPr>
            </w:pPr>
            <w:r>
              <w:rPr>
                <w:rFonts w:ascii="Arial" w:hAnsi="Arial" w:cs="Arial"/>
              </w:rPr>
              <w:t>$</w:t>
            </w:r>
          </w:p>
        </w:tc>
        <w:tc>
          <w:tcPr>
            <w:tcW w:w="3060" w:type="dxa"/>
          </w:tcPr>
          <w:p w14:paraId="5C37A338" w14:textId="77777777" w:rsidR="00036873" w:rsidRDefault="00036873" w:rsidP="00750554">
            <w:pPr>
              <w:rPr>
                <w:rFonts w:ascii="Arial" w:hAnsi="Arial" w:cs="Arial"/>
              </w:rPr>
            </w:pPr>
            <w:r>
              <w:rPr>
                <w:rFonts w:ascii="Arial" w:hAnsi="Arial" w:cs="Arial"/>
              </w:rPr>
              <w:t>$</w:t>
            </w:r>
          </w:p>
        </w:tc>
      </w:tr>
      <w:tr w:rsidR="00036873" w14:paraId="5A1F5785" w14:textId="77777777" w:rsidTr="00750554">
        <w:tc>
          <w:tcPr>
            <w:tcW w:w="3150" w:type="dxa"/>
          </w:tcPr>
          <w:p w14:paraId="34DC7185" w14:textId="77777777" w:rsidR="00036873" w:rsidRDefault="00036873" w:rsidP="00750554">
            <w:pPr>
              <w:rPr>
                <w:rFonts w:ascii="Arial" w:hAnsi="Arial" w:cs="Arial"/>
              </w:rPr>
            </w:pPr>
            <w:r>
              <w:rPr>
                <w:rFonts w:ascii="Arial" w:hAnsi="Arial" w:cs="Arial"/>
              </w:rPr>
              <w:t>Fire</w:t>
            </w:r>
          </w:p>
          <w:p w14:paraId="07FBB863" w14:textId="77777777" w:rsidR="00036873" w:rsidRDefault="00036873" w:rsidP="00750554">
            <w:pPr>
              <w:rPr>
                <w:rFonts w:ascii="Arial" w:hAnsi="Arial" w:cs="Arial"/>
              </w:rPr>
            </w:pPr>
          </w:p>
        </w:tc>
        <w:tc>
          <w:tcPr>
            <w:tcW w:w="2610" w:type="dxa"/>
          </w:tcPr>
          <w:p w14:paraId="5EDD62DD" w14:textId="77777777" w:rsidR="00036873" w:rsidRDefault="00036873" w:rsidP="00750554">
            <w:pPr>
              <w:rPr>
                <w:rFonts w:ascii="Arial" w:hAnsi="Arial" w:cs="Arial"/>
              </w:rPr>
            </w:pPr>
            <w:r>
              <w:rPr>
                <w:rFonts w:ascii="Arial" w:hAnsi="Arial" w:cs="Arial"/>
              </w:rPr>
              <w:t>$</w:t>
            </w:r>
          </w:p>
        </w:tc>
        <w:tc>
          <w:tcPr>
            <w:tcW w:w="3060" w:type="dxa"/>
          </w:tcPr>
          <w:p w14:paraId="6E269B43" w14:textId="77777777" w:rsidR="00036873" w:rsidRDefault="00036873" w:rsidP="00750554">
            <w:pPr>
              <w:rPr>
                <w:rFonts w:ascii="Arial" w:hAnsi="Arial" w:cs="Arial"/>
              </w:rPr>
            </w:pPr>
            <w:r>
              <w:rPr>
                <w:rFonts w:ascii="Arial" w:hAnsi="Arial" w:cs="Arial"/>
              </w:rPr>
              <w:t>$</w:t>
            </w:r>
          </w:p>
        </w:tc>
      </w:tr>
      <w:tr w:rsidR="00036873" w14:paraId="3361B3FF" w14:textId="77777777" w:rsidTr="00750554">
        <w:tc>
          <w:tcPr>
            <w:tcW w:w="3150" w:type="dxa"/>
          </w:tcPr>
          <w:p w14:paraId="7F6D5EA8" w14:textId="77777777" w:rsidR="00036873" w:rsidRDefault="00036873" w:rsidP="00750554">
            <w:pPr>
              <w:rPr>
                <w:rFonts w:ascii="Arial" w:hAnsi="Arial" w:cs="Arial"/>
              </w:rPr>
            </w:pPr>
            <w:r>
              <w:rPr>
                <w:rFonts w:ascii="Arial" w:hAnsi="Arial" w:cs="Arial"/>
              </w:rPr>
              <w:t>EMS</w:t>
            </w:r>
          </w:p>
          <w:p w14:paraId="21D54EF7" w14:textId="77777777" w:rsidR="00036873" w:rsidRDefault="00036873" w:rsidP="00750554">
            <w:pPr>
              <w:rPr>
                <w:rFonts w:ascii="Arial" w:hAnsi="Arial" w:cs="Arial"/>
              </w:rPr>
            </w:pPr>
          </w:p>
        </w:tc>
        <w:tc>
          <w:tcPr>
            <w:tcW w:w="2610" w:type="dxa"/>
          </w:tcPr>
          <w:p w14:paraId="0F431DFE" w14:textId="77777777" w:rsidR="00036873" w:rsidRDefault="00036873" w:rsidP="00750554">
            <w:pPr>
              <w:rPr>
                <w:rFonts w:ascii="Arial" w:hAnsi="Arial" w:cs="Arial"/>
              </w:rPr>
            </w:pPr>
            <w:r>
              <w:rPr>
                <w:rFonts w:ascii="Arial" w:hAnsi="Arial" w:cs="Arial"/>
              </w:rPr>
              <w:t>$</w:t>
            </w:r>
          </w:p>
        </w:tc>
        <w:tc>
          <w:tcPr>
            <w:tcW w:w="3060" w:type="dxa"/>
          </w:tcPr>
          <w:p w14:paraId="1CE25EF6" w14:textId="77777777" w:rsidR="00036873" w:rsidRDefault="00036873" w:rsidP="00750554">
            <w:pPr>
              <w:rPr>
                <w:rFonts w:ascii="Arial" w:hAnsi="Arial" w:cs="Arial"/>
              </w:rPr>
            </w:pPr>
            <w:r>
              <w:rPr>
                <w:rFonts w:ascii="Arial" w:hAnsi="Arial" w:cs="Arial"/>
              </w:rPr>
              <w:t>$</w:t>
            </w:r>
          </w:p>
        </w:tc>
      </w:tr>
      <w:tr w:rsidR="00036873" w14:paraId="6E10DD78" w14:textId="77777777" w:rsidTr="00750554">
        <w:tc>
          <w:tcPr>
            <w:tcW w:w="3150" w:type="dxa"/>
          </w:tcPr>
          <w:p w14:paraId="4643130E" w14:textId="77777777" w:rsidR="00036873" w:rsidRDefault="00036873" w:rsidP="00750554">
            <w:pPr>
              <w:rPr>
                <w:rFonts w:ascii="Arial" w:hAnsi="Arial" w:cs="Arial"/>
              </w:rPr>
            </w:pPr>
          </w:p>
        </w:tc>
        <w:tc>
          <w:tcPr>
            <w:tcW w:w="2610" w:type="dxa"/>
          </w:tcPr>
          <w:p w14:paraId="163EDCA0" w14:textId="77777777" w:rsidR="00036873" w:rsidRPr="004A5CC7" w:rsidRDefault="00036873" w:rsidP="00750554">
            <w:pPr>
              <w:jc w:val="right"/>
              <w:rPr>
                <w:rFonts w:ascii="Arial" w:hAnsi="Arial" w:cs="Arial"/>
                <w:b/>
              </w:rPr>
            </w:pPr>
            <w:r w:rsidRPr="004A5CC7">
              <w:rPr>
                <w:rFonts w:ascii="Arial" w:hAnsi="Arial" w:cs="Arial"/>
                <w:b/>
              </w:rPr>
              <w:t>YEAR ONE TOTAL</w:t>
            </w:r>
          </w:p>
        </w:tc>
        <w:tc>
          <w:tcPr>
            <w:tcW w:w="3060" w:type="dxa"/>
          </w:tcPr>
          <w:p w14:paraId="04A2A61E" w14:textId="77777777" w:rsidR="00036873" w:rsidRDefault="00036873" w:rsidP="00750554">
            <w:pPr>
              <w:rPr>
                <w:rFonts w:ascii="Arial" w:hAnsi="Arial" w:cs="Arial"/>
              </w:rPr>
            </w:pPr>
            <w:r>
              <w:rPr>
                <w:rFonts w:ascii="Arial" w:hAnsi="Arial" w:cs="Arial"/>
              </w:rPr>
              <w:t>$</w:t>
            </w:r>
          </w:p>
          <w:p w14:paraId="6ECB8504" w14:textId="77777777" w:rsidR="00036873" w:rsidRDefault="00036873" w:rsidP="00750554">
            <w:pPr>
              <w:rPr>
                <w:rFonts w:ascii="Arial" w:hAnsi="Arial" w:cs="Arial"/>
              </w:rPr>
            </w:pPr>
          </w:p>
          <w:p w14:paraId="10BAEC88" w14:textId="77777777" w:rsidR="00036873" w:rsidRDefault="00036873" w:rsidP="00750554">
            <w:pPr>
              <w:rPr>
                <w:rFonts w:ascii="Arial" w:hAnsi="Arial" w:cs="Arial"/>
              </w:rPr>
            </w:pPr>
          </w:p>
        </w:tc>
      </w:tr>
    </w:tbl>
    <w:p w14:paraId="180D2A0D" w14:textId="77777777" w:rsidR="004A5CC7" w:rsidRDefault="004A5CC7" w:rsidP="009C2599">
      <w:pPr>
        <w:rPr>
          <w:rFonts w:ascii="Arial" w:hAnsi="Arial" w:cs="Arial"/>
        </w:rPr>
      </w:pPr>
    </w:p>
    <w:p w14:paraId="4C12E61A" w14:textId="77777777" w:rsidR="00036873" w:rsidRDefault="00036873" w:rsidP="009C2599">
      <w:pPr>
        <w:rPr>
          <w:rFonts w:ascii="Arial" w:hAnsi="Arial" w:cs="Arial"/>
        </w:rPr>
      </w:pPr>
    </w:p>
    <w:p w14:paraId="0C1241D3" w14:textId="77777777" w:rsidR="00036873" w:rsidRDefault="00036873" w:rsidP="00036873">
      <w:pPr>
        <w:ind w:left="990" w:right="810"/>
        <w:rPr>
          <w:rFonts w:ascii="Arial" w:hAnsi="Arial" w:cs="Arial"/>
        </w:rPr>
      </w:pPr>
      <w:r>
        <w:rPr>
          <w:rFonts w:ascii="Arial" w:hAnsi="Arial" w:cs="Arial"/>
        </w:rPr>
        <w:t xml:space="preserve">Hourly rate for reviewing calls involving catastrophic loss and/or high –acuity events or other on-call requests: </w:t>
      </w:r>
    </w:p>
    <w:p w14:paraId="3373EEFB" w14:textId="77777777" w:rsidR="00036873" w:rsidRDefault="00036873" w:rsidP="00036873">
      <w:pPr>
        <w:ind w:left="3150" w:right="810" w:firstLine="450"/>
        <w:rPr>
          <w:rFonts w:ascii="Arial" w:hAnsi="Arial" w:cs="Arial"/>
        </w:rPr>
      </w:pPr>
      <w:r>
        <w:rPr>
          <w:rFonts w:ascii="Arial" w:hAnsi="Arial" w:cs="Arial"/>
        </w:rPr>
        <w:t xml:space="preserve"> $______________/hour</w:t>
      </w:r>
    </w:p>
    <w:p w14:paraId="01A3D6EC" w14:textId="77777777" w:rsidR="00036873" w:rsidRDefault="00036873" w:rsidP="00036873">
      <w:pPr>
        <w:ind w:left="3150" w:right="810" w:firstLine="450"/>
        <w:rPr>
          <w:rFonts w:ascii="Arial" w:hAnsi="Arial" w:cs="Arial"/>
        </w:rPr>
      </w:pPr>
    </w:p>
    <w:p w14:paraId="0578D702" w14:textId="77777777" w:rsidR="00036873" w:rsidRPr="00036873" w:rsidRDefault="00036873" w:rsidP="00036873">
      <w:pPr>
        <w:ind w:left="990" w:right="810"/>
        <w:rPr>
          <w:rFonts w:ascii="Arial" w:hAnsi="Arial" w:cs="Arial"/>
          <w:b/>
          <w:u w:val="single"/>
        </w:rPr>
      </w:pPr>
      <w:r w:rsidRPr="00036873">
        <w:rPr>
          <w:rFonts w:ascii="Arial" w:hAnsi="Arial" w:cs="Arial"/>
          <w:b/>
          <w:u w:val="single"/>
        </w:rPr>
        <w:t>Percentage increase, if any</w:t>
      </w:r>
    </w:p>
    <w:p w14:paraId="07DD0ED8" w14:textId="77777777" w:rsidR="00036873" w:rsidRDefault="00036873" w:rsidP="00036873">
      <w:pPr>
        <w:spacing w:line="360" w:lineRule="auto"/>
        <w:ind w:left="1440" w:right="810" w:firstLine="720"/>
        <w:rPr>
          <w:rFonts w:ascii="Arial" w:hAnsi="Arial" w:cs="Arial"/>
        </w:rPr>
      </w:pPr>
      <w:r>
        <w:rPr>
          <w:rFonts w:ascii="Arial" w:hAnsi="Arial" w:cs="Arial"/>
        </w:rPr>
        <w:t>2</w:t>
      </w:r>
      <w:r w:rsidRPr="00036873">
        <w:rPr>
          <w:rFonts w:ascii="Arial" w:hAnsi="Arial" w:cs="Arial"/>
          <w:vertAlign w:val="superscript"/>
        </w:rPr>
        <w:t>nd</w:t>
      </w:r>
      <w:r>
        <w:rPr>
          <w:rFonts w:ascii="Arial" w:hAnsi="Arial" w:cs="Arial"/>
        </w:rPr>
        <w:t xml:space="preserve"> contract year _______%</w:t>
      </w:r>
    </w:p>
    <w:p w14:paraId="468F2C66" w14:textId="77777777" w:rsidR="00036873" w:rsidRDefault="00036873" w:rsidP="00036873">
      <w:pPr>
        <w:spacing w:line="360" w:lineRule="auto"/>
        <w:ind w:left="1440" w:right="810" w:firstLine="720"/>
        <w:rPr>
          <w:rFonts w:ascii="Arial" w:hAnsi="Arial" w:cs="Arial"/>
        </w:rPr>
      </w:pPr>
      <w:r>
        <w:rPr>
          <w:rFonts w:ascii="Arial" w:hAnsi="Arial" w:cs="Arial"/>
        </w:rPr>
        <w:t>3</w:t>
      </w:r>
      <w:r w:rsidRPr="00036873">
        <w:rPr>
          <w:rFonts w:ascii="Arial" w:hAnsi="Arial" w:cs="Arial"/>
          <w:vertAlign w:val="superscript"/>
        </w:rPr>
        <w:t>rd</w:t>
      </w:r>
      <w:r>
        <w:rPr>
          <w:rFonts w:ascii="Arial" w:hAnsi="Arial" w:cs="Arial"/>
        </w:rPr>
        <w:t xml:space="preserve">  contract year _______%</w:t>
      </w:r>
    </w:p>
    <w:p w14:paraId="7DA71AE6" w14:textId="77777777" w:rsidR="00036873" w:rsidRDefault="00036873" w:rsidP="00036873">
      <w:pPr>
        <w:spacing w:line="360" w:lineRule="auto"/>
        <w:ind w:left="1440" w:right="810" w:firstLine="720"/>
        <w:rPr>
          <w:rFonts w:ascii="Arial" w:hAnsi="Arial" w:cs="Arial"/>
        </w:rPr>
      </w:pPr>
      <w:r>
        <w:rPr>
          <w:rFonts w:ascii="Arial" w:hAnsi="Arial" w:cs="Arial"/>
        </w:rPr>
        <w:t>4</w:t>
      </w:r>
      <w:r w:rsidRPr="00036873">
        <w:rPr>
          <w:rFonts w:ascii="Arial" w:hAnsi="Arial" w:cs="Arial"/>
          <w:vertAlign w:val="superscript"/>
        </w:rPr>
        <w:t>th</w:t>
      </w:r>
      <w:r>
        <w:rPr>
          <w:rFonts w:ascii="Arial" w:hAnsi="Arial" w:cs="Arial"/>
        </w:rPr>
        <w:t xml:space="preserve">  contract year _______%</w:t>
      </w:r>
    </w:p>
    <w:p w14:paraId="0EBFF7C6" w14:textId="77777777" w:rsidR="00036873" w:rsidRDefault="00036873" w:rsidP="00036873">
      <w:pPr>
        <w:spacing w:line="360" w:lineRule="auto"/>
        <w:ind w:left="1440" w:right="810" w:firstLine="720"/>
        <w:rPr>
          <w:rFonts w:ascii="Arial" w:hAnsi="Arial" w:cs="Arial"/>
        </w:rPr>
      </w:pPr>
      <w:r>
        <w:rPr>
          <w:rFonts w:ascii="Arial" w:hAnsi="Arial" w:cs="Arial"/>
        </w:rPr>
        <w:t>5</w:t>
      </w:r>
      <w:r w:rsidRPr="00036873">
        <w:rPr>
          <w:rFonts w:ascii="Arial" w:hAnsi="Arial" w:cs="Arial"/>
          <w:vertAlign w:val="superscript"/>
        </w:rPr>
        <w:t>th</w:t>
      </w:r>
      <w:r>
        <w:rPr>
          <w:rFonts w:ascii="Arial" w:hAnsi="Arial" w:cs="Arial"/>
        </w:rPr>
        <w:t xml:space="preserve">  contract year _______%</w:t>
      </w:r>
    </w:p>
    <w:p w14:paraId="7591111D" w14:textId="77777777" w:rsidR="00036873" w:rsidRPr="001103C9" w:rsidRDefault="00036873" w:rsidP="009C2599">
      <w:pPr>
        <w:rPr>
          <w:rFonts w:ascii="Arial" w:hAnsi="Arial" w:cs="Arial"/>
        </w:rPr>
        <w:sectPr w:rsidR="00036873" w:rsidRPr="001103C9" w:rsidSect="00DD153D">
          <w:headerReference w:type="default" r:id="rId37"/>
          <w:pgSz w:w="12240" w:h="15840"/>
          <w:pgMar w:top="720" w:right="720" w:bottom="720" w:left="720" w:header="450" w:footer="394" w:gutter="0"/>
          <w:cols w:space="720"/>
          <w:docGrid w:linePitch="326"/>
        </w:sectPr>
      </w:pPr>
    </w:p>
    <w:tbl>
      <w:tblPr>
        <w:tblW w:w="10971"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971"/>
      </w:tblGrid>
      <w:tr w:rsidR="003222AF" w14:paraId="650F37A1" w14:textId="77777777" w:rsidTr="000128F1">
        <w:trPr>
          <w:cantSplit/>
          <w:trHeight w:val="1190"/>
          <w:tblCellSpacing w:w="20" w:type="dxa"/>
        </w:trPr>
        <w:tc>
          <w:tcPr>
            <w:tcW w:w="10891" w:type="dxa"/>
            <w:shd w:val="clear" w:color="auto" w:fill="E6E6E6"/>
            <w:vAlign w:val="center"/>
          </w:tcPr>
          <w:p w14:paraId="594A697D" w14:textId="77777777" w:rsidR="003222AF" w:rsidRDefault="003222AF" w:rsidP="000128F1">
            <w:pPr>
              <w:jc w:val="center"/>
              <w:rPr>
                <w:rFonts w:ascii="Arial" w:hAnsi="Arial" w:cs="Arial"/>
                <w:b/>
                <w:bCs/>
                <w:sz w:val="28"/>
              </w:rPr>
            </w:pPr>
            <w:r>
              <w:rPr>
                <w:rFonts w:ascii="Arial" w:hAnsi="Arial" w:cs="Arial"/>
                <w:b/>
                <w:bCs/>
                <w:sz w:val="28"/>
              </w:rPr>
              <w:lastRenderedPageBreak/>
              <w:t>STANDARD TERMS AND CONDITIONS</w:t>
            </w:r>
          </w:p>
          <w:p w14:paraId="16BDC63E" w14:textId="77777777" w:rsidR="003222AF" w:rsidRPr="00267509" w:rsidRDefault="003222AF" w:rsidP="000128F1">
            <w:pPr>
              <w:jc w:val="center"/>
              <w:rPr>
                <w:rFonts w:ascii="Arial" w:hAnsi="Arial" w:cs="Arial"/>
                <w:bCs/>
              </w:rPr>
            </w:pPr>
            <w:r w:rsidRPr="00267509">
              <w:rPr>
                <w:rFonts w:ascii="Arial" w:hAnsi="Arial" w:cs="Arial"/>
                <w:bCs/>
              </w:rPr>
              <w:t>Request for Bids/Proposals/Contracts</w:t>
            </w:r>
          </w:p>
          <w:p w14:paraId="096AE63C" w14:textId="77777777" w:rsidR="003222AF" w:rsidRPr="00D1099C" w:rsidRDefault="003222AF" w:rsidP="000128F1">
            <w:pPr>
              <w:jc w:val="center"/>
              <w:rPr>
                <w:rFonts w:ascii="Arial" w:hAnsi="Arial" w:cs="Arial"/>
                <w:b/>
                <w:bCs/>
                <w:sz w:val="28"/>
              </w:rPr>
            </w:pPr>
            <w:r>
              <w:rPr>
                <w:rFonts w:ascii="Arial" w:hAnsi="Arial" w:cs="Arial"/>
                <w:bCs/>
                <w:sz w:val="20"/>
              </w:rPr>
              <w:t>Rev. 11</w:t>
            </w:r>
            <w:r w:rsidRPr="00CC22FB">
              <w:rPr>
                <w:rFonts w:ascii="Arial" w:hAnsi="Arial" w:cs="Arial"/>
                <w:bCs/>
                <w:sz w:val="20"/>
              </w:rPr>
              <w:t>/201</w:t>
            </w:r>
            <w:r>
              <w:rPr>
                <w:rFonts w:ascii="Arial" w:hAnsi="Arial" w:cs="Arial"/>
                <w:bCs/>
                <w:sz w:val="20"/>
              </w:rPr>
              <w:t>9</w:t>
            </w:r>
          </w:p>
        </w:tc>
      </w:tr>
    </w:tbl>
    <w:p w14:paraId="13D5FF4C" w14:textId="77777777" w:rsidR="003222AF" w:rsidRDefault="003222AF" w:rsidP="003222AF">
      <w:pPr>
        <w:jc w:val="both"/>
        <w:rPr>
          <w:rFonts w:ascii="Arial" w:hAnsi="Arial" w:cs="Arial"/>
        </w:rPr>
        <w:sectPr w:rsidR="003222AF" w:rsidSect="003D3C44">
          <w:headerReference w:type="default" r:id="rId38"/>
          <w:footerReference w:type="even" r:id="rId39"/>
          <w:pgSz w:w="12240" w:h="15840" w:code="1"/>
          <w:pgMar w:top="720" w:right="720" w:bottom="1008" w:left="720" w:header="450" w:footer="432" w:gutter="0"/>
          <w:cols w:space="720"/>
        </w:sectPr>
      </w:pPr>
    </w:p>
    <w:p w14:paraId="13AFB7FD" w14:textId="77777777" w:rsidR="003222AF" w:rsidRDefault="003222AF" w:rsidP="003222AF">
      <w:pPr>
        <w:jc w:val="both"/>
        <w:rPr>
          <w:rFonts w:ascii="Arial" w:hAnsi="Arial" w:cs="Arial"/>
        </w:rPr>
      </w:pPr>
    </w:p>
    <w:p w14:paraId="57323349" w14:textId="77777777" w:rsidR="003222AF" w:rsidRDefault="003222AF" w:rsidP="003222AF">
      <w:pPr>
        <w:pStyle w:val="BodyText"/>
        <w:jc w:val="both"/>
        <w:rPr>
          <w:rFonts w:ascii="Arial" w:hAnsi="Arial" w:cs="Arial"/>
          <w:sz w:val="18"/>
          <w:szCs w:val="18"/>
        </w:rPr>
        <w:sectPr w:rsidR="003222AF" w:rsidSect="003D3C44">
          <w:footerReference w:type="even" r:id="rId40"/>
          <w:type w:val="continuous"/>
          <w:pgSz w:w="12240" w:h="15840" w:code="1"/>
          <w:pgMar w:top="720" w:right="720" w:bottom="1008" w:left="720" w:header="450" w:footer="432" w:gutter="0"/>
          <w:cols w:space="720"/>
        </w:sectPr>
      </w:pPr>
    </w:p>
    <w:p w14:paraId="3BE65136" w14:textId="77777777" w:rsidR="003222AF" w:rsidRPr="00C8777D" w:rsidRDefault="003222AF" w:rsidP="003222AF">
      <w:pPr>
        <w:pStyle w:val="BodyText"/>
        <w:jc w:val="both"/>
        <w:rPr>
          <w:rFonts w:ascii="Arial" w:hAnsi="Arial" w:cs="Arial"/>
          <w:sz w:val="18"/>
          <w:szCs w:val="18"/>
        </w:rPr>
      </w:pPr>
      <w:r w:rsidRPr="00C8777D">
        <w:rPr>
          <w:rFonts w:ascii="Arial" w:hAnsi="Arial" w:cs="Arial"/>
          <w:sz w:val="18"/>
          <w:szCs w:val="18"/>
        </w:rPr>
        <w:t>1.0</w:t>
      </w:r>
      <w:r w:rsidRPr="00C8777D">
        <w:rPr>
          <w:rFonts w:ascii="Arial" w:hAnsi="Arial" w:cs="Arial"/>
          <w:sz w:val="18"/>
          <w:szCs w:val="18"/>
        </w:rPr>
        <w:tab/>
        <w:t>APPLICABILITY:  The terms and conditions set forth in this document apply to Requests for Proposals (RFP), Bids and all other transactions whereby the County of Dane acquires goods or services, or both.</w:t>
      </w:r>
      <w:r w:rsidRPr="00C8777D">
        <w:rPr>
          <w:rFonts w:ascii="Arial" w:hAnsi="Arial" w:cs="Arial"/>
          <w:sz w:val="18"/>
          <w:szCs w:val="18"/>
        </w:rPr>
        <w:tab/>
      </w:r>
    </w:p>
    <w:p w14:paraId="0DC6485B" w14:textId="77777777" w:rsidR="003222AF" w:rsidRPr="00C8777D" w:rsidRDefault="003222AF" w:rsidP="003222AF">
      <w:pPr>
        <w:jc w:val="both"/>
        <w:rPr>
          <w:rFonts w:ascii="Arial" w:hAnsi="Arial" w:cs="Arial"/>
          <w:sz w:val="18"/>
          <w:szCs w:val="18"/>
        </w:rPr>
      </w:pPr>
    </w:p>
    <w:p w14:paraId="0AD28655" w14:textId="77777777" w:rsidR="003222AF" w:rsidRPr="00B91B98" w:rsidRDefault="003222AF" w:rsidP="003222AF">
      <w:pPr>
        <w:jc w:val="both"/>
        <w:rPr>
          <w:rFonts w:ascii="Arial" w:hAnsi="Arial"/>
          <w:sz w:val="18"/>
        </w:rPr>
      </w:pPr>
      <w:r w:rsidRPr="00C8777D">
        <w:rPr>
          <w:rFonts w:ascii="Arial" w:hAnsi="Arial" w:cs="Arial"/>
          <w:sz w:val="18"/>
          <w:szCs w:val="18"/>
        </w:rPr>
        <w:t>1.1</w:t>
      </w:r>
      <w:r w:rsidRPr="00C8777D">
        <w:rPr>
          <w:rFonts w:ascii="Arial" w:hAnsi="Arial" w:cs="Arial"/>
          <w:sz w:val="18"/>
          <w:szCs w:val="18"/>
        </w:rPr>
        <w:tab/>
        <w:t>ENTIRE AGREEMENT:  These Standard Terms and Conditions shall apply to any contract, including any purchase order, awarded</w:t>
      </w:r>
      <w:r>
        <w:rPr>
          <w:rFonts w:ascii="Arial" w:hAnsi="Arial"/>
          <w:sz w:val="18"/>
        </w:rPr>
        <w:t xml:space="preserve"> as a result of this request.  Special requirements of a resulting contract may also apply.  Said written contract with referenced parts and attachments shall </w:t>
      </w:r>
      <w:r w:rsidRPr="00B91B98">
        <w:rPr>
          <w:rFonts w:ascii="Arial" w:hAnsi="Arial"/>
          <w:sz w:val="18"/>
        </w:rPr>
        <w:t>constitute the entire agreement, and no other terms and conditions in any document, acceptance, or acknowledgment shall be effective or binding unless expressly agreed to in writing by the County.  Unless otherwise stated in the agreement, these standard terms conditions supersede any other terms and/or conditions applicable to this agreement.</w:t>
      </w:r>
    </w:p>
    <w:p w14:paraId="497811FE" w14:textId="77777777" w:rsidR="003222AF" w:rsidRPr="00B91B98" w:rsidRDefault="003222AF" w:rsidP="003222AF">
      <w:pPr>
        <w:jc w:val="both"/>
        <w:rPr>
          <w:rFonts w:ascii="Arial" w:hAnsi="Arial"/>
          <w:sz w:val="18"/>
        </w:rPr>
      </w:pPr>
    </w:p>
    <w:p w14:paraId="1E571012" w14:textId="77777777" w:rsidR="003222AF" w:rsidRPr="00B91B98" w:rsidRDefault="003222AF" w:rsidP="003222AF">
      <w:pPr>
        <w:jc w:val="both"/>
        <w:rPr>
          <w:rFonts w:ascii="Arial" w:hAnsi="Arial"/>
          <w:sz w:val="18"/>
        </w:rPr>
      </w:pPr>
      <w:r w:rsidRPr="00B91B98">
        <w:rPr>
          <w:rFonts w:ascii="Arial" w:hAnsi="Arial"/>
          <w:sz w:val="18"/>
        </w:rPr>
        <w:t>1.2</w:t>
      </w:r>
      <w:r w:rsidRPr="00B91B98">
        <w:rPr>
          <w:rFonts w:ascii="Arial" w:hAnsi="Arial"/>
          <w:sz w:val="18"/>
        </w:rPr>
        <w:tab/>
        <w:t>DEFINITIONS:  As used herein, “vendor” includes a provider of goods or services, or both, who is responding to an RFP or a bid, and “bid” includes a response to either an RFP or a bid.</w:t>
      </w:r>
    </w:p>
    <w:p w14:paraId="0D10515E" w14:textId="77777777" w:rsidR="003222AF" w:rsidRPr="00B91B98" w:rsidRDefault="003222AF" w:rsidP="003222AF">
      <w:pPr>
        <w:jc w:val="both"/>
        <w:rPr>
          <w:rFonts w:ascii="Arial" w:hAnsi="Arial"/>
          <w:sz w:val="18"/>
        </w:rPr>
      </w:pPr>
    </w:p>
    <w:p w14:paraId="460E39EC" w14:textId="77777777" w:rsidR="003222AF" w:rsidRPr="00B91B98" w:rsidRDefault="003222AF" w:rsidP="003222AF">
      <w:pPr>
        <w:jc w:val="both"/>
        <w:rPr>
          <w:rFonts w:ascii="Arial" w:hAnsi="Arial"/>
          <w:sz w:val="18"/>
        </w:rPr>
      </w:pPr>
      <w:r w:rsidRPr="00B91B98">
        <w:rPr>
          <w:rFonts w:ascii="Arial" w:hAnsi="Arial"/>
          <w:sz w:val="18"/>
        </w:rPr>
        <w:t>2.0</w:t>
      </w:r>
      <w:r w:rsidRPr="00B91B98">
        <w:rPr>
          <w:rFonts w:ascii="Arial" w:hAnsi="Arial"/>
          <w:sz w:val="18"/>
        </w:rPr>
        <w:tab/>
        <w:t>SPECIFICATIONS:  The specifications herein are the minimum acceptable.  When specific manufacturer and model numbers are used, they are to establish a design, type of construction, quality, functional capability or performance level, or any combination thereof, desired.  When alternates are proposed, they must be identified by manufacturer, stock number, and such other information necessary to establish equivalency.  Dane County shall be the sole judge of equivalency.  Vendors are cautioned to avoid proposing alternates to the specifications that may result in rejection of their bid.</w:t>
      </w:r>
    </w:p>
    <w:p w14:paraId="2AD0E41C" w14:textId="77777777" w:rsidR="003222AF" w:rsidRDefault="003222AF" w:rsidP="003222AF">
      <w:pPr>
        <w:jc w:val="both"/>
        <w:rPr>
          <w:rFonts w:ascii="Arial" w:hAnsi="Arial"/>
          <w:sz w:val="18"/>
        </w:rPr>
      </w:pPr>
    </w:p>
    <w:p w14:paraId="2ACBC3B1" w14:textId="77777777" w:rsidR="003222AF" w:rsidRDefault="003222AF" w:rsidP="003222AF">
      <w:pPr>
        <w:jc w:val="both"/>
        <w:rPr>
          <w:rFonts w:ascii="Arial" w:hAnsi="Arial"/>
          <w:sz w:val="18"/>
        </w:rPr>
      </w:pPr>
      <w:r>
        <w:rPr>
          <w:rFonts w:ascii="Arial" w:hAnsi="Arial"/>
          <w:sz w:val="18"/>
        </w:rPr>
        <w:t>3.0</w:t>
      </w:r>
      <w:r>
        <w:rPr>
          <w:rFonts w:ascii="Arial" w:hAnsi="Arial"/>
          <w:sz w:val="18"/>
        </w:rPr>
        <w:tab/>
        <w:t>DEVIATIONS AND EXCEPTIONS:  Deviations and exceptions from terms, conditions, or specifications shall be described fully in writing, signed, and attached to the bid.  In the absence of such statement, the bid shall be accepted as in strict compliance with all terms, conditions, and specifications and vendor shall be held liable for injury resulting from any deviation.</w:t>
      </w:r>
    </w:p>
    <w:p w14:paraId="661F15A5" w14:textId="77777777" w:rsidR="003222AF" w:rsidRDefault="003222AF" w:rsidP="003222AF">
      <w:pPr>
        <w:jc w:val="both"/>
        <w:rPr>
          <w:rFonts w:ascii="Arial" w:hAnsi="Arial"/>
          <w:sz w:val="18"/>
        </w:rPr>
      </w:pPr>
    </w:p>
    <w:p w14:paraId="518E4B8F" w14:textId="77777777" w:rsidR="003222AF" w:rsidRDefault="003222AF" w:rsidP="003222AF">
      <w:pPr>
        <w:jc w:val="both"/>
        <w:rPr>
          <w:rFonts w:ascii="Arial" w:hAnsi="Arial"/>
          <w:sz w:val="18"/>
        </w:rPr>
      </w:pPr>
      <w:r>
        <w:rPr>
          <w:rFonts w:ascii="Arial" w:hAnsi="Arial"/>
          <w:sz w:val="18"/>
        </w:rPr>
        <w:t>4.0</w:t>
      </w:r>
      <w:r>
        <w:rPr>
          <w:rFonts w:ascii="Arial" w:hAnsi="Arial"/>
          <w:sz w:val="18"/>
        </w:rPr>
        <w:tab/>
        <w:t>QUALITY:  Unless otherwise indicated in the request, all material shall be first quality.  No pre-owned, obsolete, discontinued or defective materials may be used.</w:t>
      </w:r>
    </w:p>
    <w:p w14:paraId="5AF58703" w14:textId="77777777" w:rsidR="003222AF" w:rsidRDefault="003222AF" w:rsidP="003222AF">
      <w:pPr>
        <w:jc w:val="both"/>
        <w:rPr>
          <w:rFonts w:ascii="Arial" w:hAnsi="Arial"/>
          <w:sz w:val="18"/>
        </w:rPr>
      </w:pPr>
    </w:p>
    <w:p w14:paraId="184964AB" w14:textId="77777777" w:rsidR="003222AF" w:rsidRDefault="003222AF" w:rsidP="003222AF">
      <w:pPr>
        <w:jc w:val="both"/>
        <w:rPr>
          <w:rFonts w:ascii="Arial" w:hAnsi="Arial"/>
          <w:sz w:val="18"/>
        </w:rPr>
      </w:pPr>
      <w:r>
        <w:rPr>
          <w:rFonts w:ascii="Arial" w:hAnsi="Arial"/>
          <w:sz w:val="18"/>
        </w:rPr>
        <w:t>5.0</w:t>
      </w:r>
      <w:r>
        <w:rPr>
          <w:rFonts w:ascii="Arial" w:hAnsi="Arial"/>
          <w:sz w:val="18"/>
        </w:rPr>
        <w:tab/>
        <w:t>QUANTITIES:  The quantities shown herein are based on estimated needs.  The County reserves the right to increase or decrease quantities to meet actual needs.</w:t>
      </w:r>
    </w:p>
    <w:p w14:paraId="52A7C126" w14:textId="77777777" w:rsidR="003222AF" w:rsidRDefault="003222AF" w:rsidP="003222AF">
      <w:pPr>
        <w:jc w:val="both"/>
        <w:rPr>
          <w:rFonts w:ascii="Arial" w:hAnsi="Arial"/>
          <w:sz w:val="18"/>
        </w:rPr>
      </w:pPr>
    </w:p>
    <w:p w14:paraId="08A99E28" w14:textId="77777777" w:rsidR="003222AF" w:rsidRDefault="003222AF" w:rsidP="003222AF">
      <w:pPr>
        <w:jc w:val="both"/>
        <w:rPr>
          <w:rFonts w:ascii="Arial" w:hAnsi="Arial"/>
          <w:sz w:val="18"/>
        </w:rPr>
      </w:pPr>
      <w:r>
        <w:rPr>
          <w:rFonts w:ascii="Arial" w:hAnsi="Arial"/>
          <w:sz w:val="18"/>
        </w:rPr>
        <w:t>6.0</w:t>
      </w:r>
      <w:r>
        <w:rPr>
          <w:rFonts w:ascii="Arial" w:hAnsi="Arial"/>
          <w:sz w:val="18"/>
        </w:rPr>
        <w:tab/>
        <w:t>DELIVERY:  Deliveries shall be FOB destination freight prepaid and included unless otherwise specified.  County will reject shipments sent C.O.D. or freight collect.</w:t>
      </w:r>
    </w:p>
    <w:p w14:paraId="6E2525B7" w14:textId="77777777" w:rsidR="003222AF" w:rsidRDefault="003222AF" w:rsidP="003222AF">
      <w:pPr>
        <w:jc w:val="both"/>
        <w:rPr>
          <w:rFonts w:ascii="Arial" w:hAnsi="Arial"/>
          <w:sz w:val="18"/>
        </w:rPr>
      </w:pPr>
    </w:p>
    <w:p w14:paraId="2224DEBC" w14:textId="77777777" w:rsidR="003222AF" w:rsidRDefault="003222AF" w:rsidP="003222AF">
      <w:pPr>
        <w:jc w:val="both"/>
        <w:rPr>
          <w:rFonts w:ascii="Arial" w:hAnsi="Arial"/>
          <w:sz w:val="18"/>
        </w:rPr>
      </w:pPr>
      <w:r>
        <w:rPr>
          <w:rFonts w:ascii="Arial" w:hAnsi="Arial"/>
          <w:sz w:val="18"/>
        </w:rPr>
        <w:t>7.0</w:t>
      </w:r>
      <w:r>
        <w:rPr>
          <w:rFonts w:ascii="Arial" w:hAnsi="Arial"/>
          <w:sz w:val="18"/>
        </w:rPr>
        <w:tab/>
        <w:t xml:space="preserve">PRICING:  Unit prices shown on the bid shall be the price per unit of sale as stated on the request or contract.  For any given item, the quantity multiplied by the unit price shall </w:t>
      </w:r>
      <w:r>
        <w:rPr>
          <w:rFonts w:ascii="Arial" w:hAnsi="Arial"/>
          <w:sz w:val="18"/>
        </w:rPr>
        <w:t>establish the extended price, the unit price shall govern in the bid evaluation and contract administration.</w:t>
      </w:r>
    </w:p>
    <w:p w14:paraId="7B819282" w14:textId="77777777" w:rsidR="003222AF" w:rsidRDefault="003222AF" w:rsidP="003222AF">
      <w:pPr>
        <w:jc w:val="both"/>
        <w:rPr>
          <w:rFonts w:ascii="Arial" w:hAnsi="Arial"/>
          <w:sz w:val="18"/>
        </w:rPr>
      </w:pPr>
      <w:r>
        <w:rPr>
          <w:rFonts w:ascii="Arial" w:hAnsi="Arial"/>
          <w:sz w:val="18"/>
        </w:rPr>
        <w:t>7.1</w:t>
      </w:r>
      <w:r>
        <w:rPr>
          <w:rFonts w:ascii="Arial" w:hAnsi="Arial"/>
          <w:sz w:val="18"/>
        </w:rPr>
        <w:tab/>
        <w:t>Prices established in continuing agreements and term contracts may be lowered due to market conditions, but prices shall not be subject to increase for the term specified in the award.  Vendor shall submit proposed increases to the Purchasing Division thirty (30) calendar days before the proposed effective date of the price increase.  Proposed increases shall be limited to fully documented cost increases to the vendor that are demonstrated to be industry wide.  Price increases may not be granted unless they are expressed in bid documents and contracts or agreements.</w:t>
      </w:r>
    </w:p>
    <w:p w14:paraId="34DE789E" w14:textId="77777777" w:rsidR="003222AF" w:rsidRDefault="003222AF" w:rsidP="003222AF">
      <w:pPr>
        <w:jc w:val="both"/>
        <w:rPr>
          <w:rFonts w:ascii="Arial" w:hAnsi="Arial"/>
          <w:sz w:val="18"/>
        </w:rPr>
      </w:pPr>
    </w:p>
    <w:p w14:paraId="55C614BF" w14:textId="77777777" w:rsidR="003222AF" w:rsidRDefault="003222AF" w:rsidP="003222AF">
      <w:pPr>
        <w:jc w:val="both"/>
        <w:rPr>
          <w:rFonts w:ascii="Arial" w:hAnsi="Arial"/>
          <w:sz w:val="18"/>
        </w:rPr>
      </w:pPr>
      <w:r>
        <w:rPr>
          <w:rFonts w:ascii="Arial" w:hAnsi="Arial"/>
          <w:sz w:val="18"/>
        </w:rPr>
        <w:t>7.2</w:t>
      </w:r>
      <w:r>
        <w:rPr>
          <w:rFonts w:ascii="Arial" w:hAnsi="Arial"/>
          <w:sz w:val="18"/>
        </w:rPr>
        <w:tab/>
        <w:t>Submission of a bid constitutes bidder’s certification that no financial or personal relationship exists between the bidder and any county official or employee except as specially set forth in writing attached to and made a part of the bid.  The successful bidder shall disclose any such relationship which develops during the term of the contract.</w:t>
      </w:r>
    </w:p>
    <w:p w14:paraId="2B16CAF0" w14:textId="77777777" w:rsidR="003222AF" w:rsidRDefault="003222AF" w:rsidP="003222AF">
      <w:pPr>
        <w:jc w:val="both"/>
        <w:rPr>
          <w:rFonts w:ascii="Arial" w:hAnsi="Arial"/>
          <w:sz w:val="18"/>
        </w:rPr>
      </w:pPr>
    </w:p>
    <w:p w14:paraId="24743414" w14:textId="77777777" w:rsidR="003222AF" w:rsidRDefault="003222AF" w:rsidP="003222AF">
      <w:pPr>
        <w:jc w:val="both"/>
        <w:rPr>
          <w:rFonts w:ascii="Arial" w:hAnsi="Arial"/>
          <w:sz w:val="18"/>
        </w:rPr>
      </w:pPr>
      <w:r>
        <w:rPr>
          <w:rFonts w:ascii="Arial" w:hAnsi="Arial"/>
          <w:sz w:val="18"/>
        </w:rPr>
        <w:t>8.0</w:t>
      </w:r>
      <w:r>
        <w:rPr>
          <w:rFonts w:ascii="Arial" w:hAnsi="Arial"/>
          <w:sz w:val="18"/>
        </w:rPr>
        <w:tab/>
        <w:t>ACCEPTANCE-REJECTION:  Dane County reserves the right to accept or reject any or all bids, to waive any technicality in any bid submitted and to accept any part of a bid as deemed to be in the best interests of the County.  Submission of a proposal or a bid constitutes the making of an offer to contract and gives the County an option valid for 60 days after the date of submission to the County.</w:t>
      </w:r>
    </w:p>
    <w:p w14:paraId="18FEA368" w14:textId="77777777" w:rsidR="003222AF" w:rsidRDefault="003222AF" w:rsidP="003222AF">
      <w:pPr>
        <w:jc w:val="both"/>
        <w:rPr>
          <w:rFonts w:ascii="Arial" w:hAnsi="Arial"/>
          <w:sz w:val="18"/>
        </w:rPr>
      </w:pPr>
    </w:p>
    <w:p w14:paraId="7BCF92D6" w14:textId="77777777" w:rsidR="003222AF" w:rsidRDefault="003222AF" w:rsidP="003222AF">
      <w:pPr>
        <w:jc w:val="both"/>
        <w:rPr>
          <w:rFonts w:ascii="Arial" w:hAnsi="Arial"/>
          <w:sz w:val="18"/>
        </w:rPr>
      </w:pPr>
      <w:r>
        <w:rPr>
          <w:rFonts w:ascii="Arial" w:hAnsi="Arial"/>
          <w:sz w:val="18"/>
        </w:rPr>
        <w:t>8.1</w:t>
      </w:r>
      <w:r>
        <w:rPr>
          <w:rFonts w:ascii="Arial" w:hAnsi="Arial"/>
          <w:sz w:val="18"/>
        </w:rPr>
        <w:tab/>
      </w:r>
      <w:r w:rsidRPr="00A360C2">
        <w:rPr>
          <w:rFonts w:ascii="Arial" w:hAnsi="Arial"/>
          <w:sz w:val="18"/>
        </w:rPr>
        <w:t>Bids MUST be received in the electronic mailbox of the Dane County Purchasing Division on or before the date and time that the bid is specified as being due.</w:t>
      </w:r>
    </w:p>
    <w:p w14:paraId="65411593" w14:textId="77777777" w:rsidR="003222AF" w:rsidRDefault="003222AF" w:rsidP="003222AF">
      <w:pPr>
        <w:jc w:val="both"/>
        <w:rPr>
          <w:rFonts w:ascii="Arial" w:hAnsi="Arial"/>
          <w:sz w:val="18"/>
        </w:rPr>
      </w:pPr>
    </w:p>
    <w:p w14:paraId="0CE58FBB" w14:textId="77777777" w:rsidR="003222AF" w:rsidRDefault="003222AF" w:rsidP="003222AF">
      <w:pPr>
        <w:jc w:val="both"/>
        <w:rPr>
          <w:rFonts w:ascii="Arial" w:hAnsi="Arial"/>
          <w:sz w:val="18"/>
        </w:rPr>
      </w:pPr>
      <w:r>
        <w:rPr>
          <w:rFonts w:ascii="Arial" w:hAnsi="Arial"/>
          <w:sz w:val="18"/>
        </w:rPr>
        <w:t>9.0</w:t>
      </w:r>
      <w:r>
        <w:rPr>
          <w:rFonts w:ascii="Arial" w:hAnsi="Arial"/>
          <w:sz w:val="18"/>
        </w:rPr>
        <w:tab/>
        <w:t>METHOD OF AWARD:  Award shall be made to the lowest responsible responsive bidder conforming to specifications, terms, and conditions, or to the most advantageous bid submitted to the County on a quality versus price basis.</w:t>
      </w:r>
    </w:p>
    <w:p w14:paraId="5DC7BEEA" w14:textId="77777777" w:rsidR="003222AF" w:rsidRDefault="003222AF" w:rsidP="003222AF">
      <w:pPr>
        <w:jc w:val="both"/>
        <w:rPr>
          <w:rFonts w:ascii="Arial" w:hAnsi="Arial"/>
          <w:sz w:val="18"/>
        </w:rPr>
      </w:pPr>
    </w:p>
    <w:p w14:paraId="52F409DF" w14:textId="77777777" w:rsidR="003222AF" w:rsidRDefault="003222AF" w:rsidP="003222AF">
      <w:pPr>
        <w:jc w:val="both"/>
        <w:rPr>
          <w:rFonts w:ascii="Arial" w:hAnsi="Arial"/>
          <w:sz w:val="18"/>
        </w:rPr>
      </w:pPr>
      <w:r>
        <w:rPr>
          <w:rFonts w:ascii="Arial" w:hAnsi="Arial"/>
          <w:sz w:val="18"/>
        </w:rPr>
        <w:t>10.0</w:t>
      </w:r>
      <w:r>
        <w:rPr>
          <w:rFonts w:ascii="Arial" w:hAnsi="Arial"/>
          <w:sz w:val="18"/>
        </w:rPr>
        <w:tab/>
        <w:t>ORDERING/ACCEPTANCE:  Written notice of award to a vendor in the form of a purchase order or other document, mailed or delivered to the address shown on the bid will be considered sufficient notice of acceptance of bid.  A formal contract containing all provisions of the contract signed by both parties shall be used when required by the Dane County Purchasing Division.</w:t>
      </w:r>
    </w:p>
    <w:p w14:paraId="772B9B4E" w14:textId="77777777" w:rsidR="003222AF" w:rsidRDefault="003222AF" w:rsidP="003222AF">
      <w:pPr>
        <w:jc w:val="both"/>
        <w:rPr>
          <w:rFonts w:ascii="Arial" w:hAnsi="Arial"/>
          <w:sz w:val="18"/>
        </w:rPr>
      </w:pPr>
    </w:p>
    <w:p w14:paraId="5EF203BC" w14:textId="77777777" w:rsidR="003222AF" w:rsidRDefault="003222AF" w:rsidP="003222AF">
      <w:pPr>
        <w:jc w:val="both"/>
        <w:rPr>
          <w:rFonts w:ascii="Arial" w:hAnsi="Arial"/>
          <w:sz w:val="18"/>
        </w:rPr>
      </w:pPr>
      <w:r>
        <w:rPr>
          <w:rFonts w:ascii="Arial" w:hAnsi="Arial"/>
          <w:sz w:val="18"/>
        </w:rPr>
        <w:t>11.0</w:t>
      </w:r>
      <w:r>
        <w:rPr>
          <w:rFonts w:ascii="Arial" w:hAnsi="Arial"/>
          <w:sz w:val="18"/>
        </w:rPr>
        <w:tab/>
        <w:t>PAYMENT TERMS AND INVOICING:  Unless otherwise agreed, Dane County will pay properly submitted vendor invoices within thirty (30) days of receipt of goods and services.  Payment will not be made until goods or services are delivered, installed (if required), and accepted as specified.  Invoices presented for payment must be submitted in accordance with instructions contained on the purchase order.</w:t>
      </w:r>
    </w:p>
    <w:p w14:paraId="05861BA4" w14:textId="77777777" w:rsidR="003222AF" w:rsidRDefault="003222AF" w:rsidP="003222AF">
      <w:pPr>
        <w:jc w:val="both"/>
        <w:rPr>
          <w:rFonts w:ascii="Arial" w:hAnsi="Arial"/>
          <w:sz w:val="18"/>
        </w:rPr>
      </w:pPr>
    </w:p>
    <w:p w14:paraId="04DF1BFA" w14:textId="77777777" w:rsidR="003222AF" w:rsidRDefault="003222AF" w:rsidP="003222AF">
      <w:pPr>
        <w:jc w:val="both"/>
        <w:rPr>
          <w:rFonts w:ascii="Arial" w:hAnsi="Arial"/>
          <w:sz w:val="18"/>
        </w:rPr>
      </w:pPr>
      <w:r>
        <w:rPr>
          <w:rFonts w:ascii="Arial" w:hAnsi="Arial"/>
          <w:sz w:val="18"/>
        </w:rPr>
        <w:t>11.1</w:t>
      </w:r>
      <w:r>
        <w:rPr>
          <w:rFonts w:ascii="Arial" w:hAnsi="Arial"/>
          <w:sz w:val="18"/>
        </w:rPr>
        <w:tab/>
        <w:t xml:space="preserve">NO WAIVER OF DEFAULT:  In no event shall the making of any payment or acceptance of any service or product required by this Agreement constitute or be construed as a </w:t>
      </w:r>
      <w:r>
        <w:rPr>
          <w:rFonts w:ascii="Arial" w:hAnsi="Arial"/>
          <w:sz w:val="18"/>
        </w:rPr>
        <w:lastRenderedPageBreak/>
        <w:t>waiver by County of any breach of the covenants of the Agreement or a waiver of any default of the successful vendor, and the making of any such payment or acceptance of any such service or product by County while any such default or breach shall exist shall in no way impair or prejudice the right of County with respect to recovery of damages or other remedy as a result of such breach or default.</w:t>
      </w:r>
    </w:p>
    <w:p w14:paraId="7E40FE8A" w14:textId="77777777" w:rsidR="003222AF" w:rsidRDefault="003222AF" w:rsidP="003222AF">
      <w:pPr>
        <w:jc w:val="both"/>
        <w:rPr>
          <w:rFonts w:ascii="Arial" w:hAnsi="Arial"/>
          <w:sz w:val="18"/>
        </w:rPr>
      </w:pPr>
    </w:p>
    <w:p w14:paraId="1E71E13B" w14:textId="77777777" w:rsidR="003222AF" w:rsidRDefault="003222AF" w:rsidP="003222AF">
      <w:pPr>
        <w:jc w:val="both"/>
        <w:rPr>
          <w:rFonts w:ascii="Arial" w:hAnsi="Arial"/>
          <w:sz w:val="18"/>
        </w:rPr>
      </w:pPr>
      <w:r>
        <w:rPr>
          <w:rFonts w:ascii="Arial" w:hAnsi="Arial"/>
          <w:sz w:val="18"/>
        </w:rPr>
        <w:t>12.0</w:t>
      </w:r>
      <w:r>
        <w:rPr>
          <w:rFonts w:ascii="Arial" w:hAnsi="Arial"/>
          <w:sz w:val="18"/>
        </w:rPr>
        <w:tab/>
        <w:t>TAXES:  The County and its departments are exempt from payment of all federal tax and Wisconsin state and local taxes on its purchases except Wisconsin excise taxes as described below.  The State of Wisconsin Department of Revenue has issued tax exempt number ES41279 to Dane County.</w:t>
      </w:r>
    </w:p>
    <w:p w14:paraId="11DA59E5" w14:textId="77777777" w:rsidR="003222AF" w:rsidRDefault="003222AF" w:rsidP="003222AF">
      <w:pPr>
        <w:jc w:val="both"/>
        <w:rPr>
          <w:rFonts w:ascii="Arial" w:hAnsi="Arial"/>
          <w:sz w:val="18"/>
        </w:rPr>
      </w:pPr>
    </w:p>
    <w:p w14:paraId="00B76848" w14:textId="77777777" w:rsidR="003222AF" w:rsidRDefault="003222AF" w:rsidP="003222AF">
      <w:pPr>
        <w:jc w:val="both"/>
        <w:rPr>
          <w:rFonts w:ascii="Arial" w:hAnsi="Arial"/>
          <w:sz w:val="18"/>
        </w:rPr>
      </w:pPr>
      <w:r>
        <w:rPr>
          <w:rFonts w:ascii="Arial" w:hAnsi="Arial"/>
          <w:sz w:val="18"/>
        </w:rPr>
        <w:t>12.1</w:t>
      </w:r>
      <w:r>
        <w:rPr>
          <w:rFonts w:ascii="Arial" w:hAnsi="Arial"/>
          <w:sz w:val="18"/>
        </w:rPr>
        <w:tab/>
        <w:t>The County is required to pay the Wisconsin excise or occupation tax on its purchase of beer, liquor, wine, cigarettes, tobacco products, motor vehicle fuel and general aviation fuel.  The County is exempt from Wisconsin sales or use tax on these purchases.  The County may be subject to other states’ taxes on its purchases in that state depending on the laws of that state.  Vendors performing construction activities are required to pay state use tax on the cost of materials.</w:t>
      </w:r>
    </w:p>
    <w:p w14:paraId="17284D94" w14:textId="77777777" w:rsidR="003222AF" w:rsidRDefault="003222AF" w:rsidP="003222AF">
      <w:pPr>
        <w:jc w:val="both"/>
        <w:rPr>
          <w:rFonts w:ascii="Arial" w:hAnsi="Arial"/>
          <w:sz w:val="18"/>
        </w:rPr>
      </w:pPr>
    </w:p>
    <w:p w14:paraId="0034DBD2" w14:textId="77777777" w:rsidR="003222AF" w:rsidRDefault="003222AF" w:rsidP="003222AF">
      <w:pPr>
        <w:jc w:val="both"/>
        <w:rPr>
          <w:rFonts w:ascii="Arial" w:hAnsi="Arial"/>
          <w:sz w:val="18"/>
        </w:rPr>
      </w:pPr>
      <w:r>
        <w:rPr>
          <w:rFonts w:ascii="Arial" w:hAnsi="Arial"/>
          <w:sz w:val="18"/>
        </w:rPr>
        <w:t>13.0</w:t>
      </w:r>
      <w:r>
        <w:rPr>
          <w:rFonts w:ascii="Arial" w:hAnsi="Arial"/>
          <w:sz w:val="18"/>
        </w:rPr>
        <w:tab/>
        <w:t xml:space="preserve">GUARANTEED DELIVERY:  Failure of the vendor to adhere to delivery schedules as specified or to promptly replace rejected materials shall render the vendor liable for all costs in excess of the contract price when alternate procurement is necessary.  Excess costs shall include administrative costs. </w:t>
      </w:r>
    </w:p>
    <w:p w14:paraId="06E1B6FC" w14:textId="77777777" w:rsidR="003222AF" w:rsidRDefault="003222AF" w:rsidP="003222AF">
      <w:pPr>
        <w:jc w:val="both"/>
        <w:rPr>
          <w:rFonts w:ascii="Arial" w:hAnsi="Arial"/>
          <w:sz w:val="18"/>
        </w:rPr>
      </w:pPr>
    </w:p>
    <w:p w14:paraId="1C359969" w14:textId="77777777" w:rsidR="003222AF" w:rsidRDefault="003222AF" w:rsidP="003222AF">
      <w:pPr>
        <w:jc w:val="both"/>
        <w:rPr>
          <w:rFonts w:ascii="Arial" w:hAnsi="Arial"/>
          <w:sz w:val="18"/>
        </w:rPr>
      </w:pPr>
      <w:r>
        <w:rPr>
          <w:rFonts w:ascii="Arial" w:hAnsi="Arial"/>
          <w:sz w:val="18"/>
        </w:rPr>
        <w:t>14.0</w:t>
      </w:r>
      <w:r>
        <w:rPr>
          <w:rFonts w:ascii="Arial" w:hAnsi="Arial"/>
          <w:sz w:val="18"/>
        </w:rPr>
        <w:tab/>
        <w:t>APPLICABLE LAW AND VENUE:  This contract shall be governed under the laws of the State of Wisconsin, and venue for any legal action between the parties shall be in Dane County Circuit Court.  The vendor shall at all times comply with and observe all federal  and state laws, local laws, ordinances, and regulations which are in effect during the period of this contract and which in any manner affect the work or its conduct.</w:t>
      </w:r>
    </w:p>
    <w:p w14:paraId="4F4B0FAA" w14:textId="77777777" w:rsidR="003222AF" w:rsidRDefault="003222AF" w:rsidP="003222AF">
      <w:pPr>
        <w:jc w:val="both"/>
        <w:rPr>
          <w:rFonts w:ascii="Arial" w:hAnsi="Arial"/>
          <w:sz w:val="18"/>
        </w:rPr>
      </w:pPr>
    </w:p>
    <w:p w14:paraId="0DA4BA63" w14:textId="77777777" w:rsidR="003222AF" w:rsidRDefault="003222AF" w:rsidP="003222AF">
      <w:pPr>
        <w:jc w:val="both"/>
        <w:rPr>
          <w:rFonts w:ascii="Arial" w:hAnsi="Arial"/>
          <w:sz w:val="18"/>
        </w:rPr>
      </w:pPr>
      <w:r>
        <w:rPr>
          <w:rFonts w:ascii="Arial" w:hAnsi="Arial"/>
          <w:sz w:val="18"/>
        </w:rPr>
        <w:t>15.0</w:t>
      </w:r>
      <w:r>
        <w:rPr>
          <w:rFonts w:ascii="Arial" w:hAnsi="Arial"/>
          <w:sz w:val="18"/>
        </w:rPr>
        <w:tab/>
        <w:t>ASSIGNMENT:  No right or duty in whole or in part of the vendor under this contract may be assigned or delegated without the prior written consent of Dane County.</w:t>
      </w:r>
    </w:p>
    <w:p w14:paraId="038F2257" w14:textId="77777777" w:rsidR="003222AF" w:rsidRDefault="003222AF" w:rsidP="003222AF">
      <w:pPr>
        <w:jc w:val="both"/>
        <w:rPr>
          <w:rFonts w:ascii="Arial" w:hAnsi="Arial"/>
          <w:sz w:val="18"/>
        </w:rPr>
      </w:pPr>
    </w:p>
    <w:p w14:paraId="252503D4" w14:textId="77777777" w:rsidR="003222AF" w:rsidRDefault="003222AF" w:rsidP="003222AF">
      <w:pPr>
        <w:jc w:val="both"/>
        <w:rPr>
          <w:rFonts w:ascii="Arial" w:hAnsi="Arial"/>
          <w:sz w:val="18"/>
        </w:rPr>
      </w:pPr>
      <w:r>
        <w:rPr>
          <w:rFonts w:ascii="Arial" w:hAnsi="Arial"/>
          <w:sz w:val="18"/>
        </w:rPr>
        <w:t>16.0</w:t>
      </w:r>
      <w:r>
        <w:rPr>
          <w:rFonts w:ascii="Arial" w:hAnsi="Arial"/>
          <w:sz w:val="18"/>
        </w:rPr>
        <w:tab/>
        <w:t>NONDISCRIMINATION/AFFIRMATIVE ACTION:  During the term of this Agreement the vendor agrees, in accordance with sec. 111.321, Wis. Stats., and Chapter 19 of the Dane County Code of Ordinances, not to discriminate against any person, whether an applicant or recipient of services, an employee or applicant for employment, on the basis of age, race, ethnicity, religion, color, gender, disability, marital status, sexual orientation, national origin, cultural differences, ancestry, physical appearance, arrest record or conviction record, military participation or membership in the national guard, state defense force or any other reserve component of the military forces of the United States, or political beliefs.  The vendor shall provide a harassment-free work environment.  These provisions shall include, but not be limited to, the following:  employment, upgrading, demotion, transfer, recruitment, advertising, layoff, termination, training, including apprenticeships, rates of pay or other forms of compensation.</w:t>
      </w:r>
    </w:p>
    <w:p w14:paraId="1810938A" w14:textId="77777777" w:rsidR="003222AF" w:rsidRDefault="003222AF" w:rsidP="003222AF">
      <w:pPr>
        <w:jc w:val="both"/>
        <w:rPr>
          <w:rFonts w:ascii="Arial" w:hAnsi="Arial"/>
          <w:sz w:val="18"/>
        </w:rPr>
      </w:pPr>
    </w:p>
    <w:p w14:paraId="4EF8DF76" w14:textId="77777777" w:rsidR="003222AF" w:rsidRDefault="003222AF" w:rsidP="003222AF">
      <w:pPr>
        <w:jc w:val="both"/>
        <w:rPr>
          <w:rFonts w:ascii="Arial" w:hAnsi="Arial"/>
          <w:sz w:val="18"/>
        </w:rPr>
      </w:pPr>
      <w:r>
        <w:rPr>
          <w:rFonts w:ascii="Arial" w:hAnsi="Arial"/>
          <w:sz w:val="18"/>
        </w:rPr>
        <w:t>16.1</w:t>
      </w:r>
      <w:r>
        <w:rPr>
          <w:rFonts w:ascii="Arial" w:hAnsi="Arial"/>
          <w:sz w:val="18"/>
        </w:rPr>
        <w:tab/>
        <w:t xml:space="preserve">Vendors who have twenty (20) or more employees and a contract of twenty thousand dollars ($20,000) or more must submit a written affirmative action plan to the County’s Contract Compliance Officer within fifteen (15) working days of the effective date of the contract.  The County may elect to accept a </w:t>
      </w:r>
      <w:r>
        <w:rPr>
          <w:rFonts w:ascii="Arial" w:hAnsi="Arial"/>
          <w:sz w:val="18"/>
        </w:rPr>
        <w:t>copy of the current affirmative action plan filed with and approved by a federal, state or local government unit.</w:t>
      </w:r>
    </w:p>
    <w:p w14:paraId="3CA192E6" w14:textId="77777777" w:rsidR="003222AF" w:rsidRDefault="003222AF" w:rsidP="003222AF">
      <w:pPr>
        <w:jc w:val="both"/>
        <w:rPr>
          <w:rFonts w:ascii="Arial" w:hAnsi="Arial"/>
          <w:sz w:val="18"/>
        </w:rPr>
      </w:pPr>
    </w:p>
    <w:p w14:paraId="1D8D6403" w14:textId="77777777" w:rsidR="003222AF" w:rsidRDefault="003222AF" w:rsidP="003222AF">
      <w:pPr>
        <w:jc w:val="both"/>
        <w:rPr>
          <w:rFonts w:ascii="Arial" w:hAnsi="Arial"/>
          <w:sz w:val="18"/>
        </w:rPr>
      </w:pPr>
      <w:r>
        <w:rPr>
          <w:rFonts w:ascii="Arial" w:hAnsi="Arial"/>
          <w:sz w:val="18"/>
        </w:rPr>
        <w:t>16.2</w:t>
      </w:r>
      <w:r>
        <w:rPr>
          <w:rFonts w:ascii="Arial" w:hAnsi="Arial"/>
          <w:sz w:val="18"/>
        </w:rPr>
        <w:tab/>
        <w:t>The vendor agrees to post in conspicuous places, available for employees and applicants for employment, notices setting forth the provisions of this Agreement as they relate to affirmative action and nondiscrimination.</w:t>
      </w:r>
    </w:p>
    <w:p w14:paraId="5442947D" w14:textId="77777777" w:rsidR="003222AF" w:rsidRDefault="003222AF" w:rsidP="003222AF">
      <w:pPr>
        <w:jc w:val="both"/>
        <w:rPr>
          <w:rFonts w:ascii="Arial" w:hAnsi="Arial"/>
          <w:sz w:val="18"/>
        </w:rPr>
      </w:pPr>
    </w:p>
    <w:p w14:paraId="1947719B" w14:textId="77777777" w:rsidR="003222AF" w:rsidRDefault="003222AF" w:rsidP="003222AF">
      <w:pPr>
        <w:jc w:val="both"/>
        <w:rPr>
          <w:rFonts w:ascii="Arial" w:hAnsi="Arial"/>
          <w:sz w:val="18"/>
        </w:rPr>
      </w:pPr>
      <w:r>
        <w:rPr>
          <w:rFonts w:ascii="Arial" w:hAnsi="Arial"/>
          <w:sz w:val="18"/>
        </w:rPr>
        <w:t>16.3</w:t>
      </w:r>
      <w:r>
        <w:rPr>
          <w:rFonts w:ascii="Arial" w:hAnsi="Arial"/>
          <w:sz w:val="18"/>
        </w:rPr>
        <w:tab/>
        <w:t>Failure to comply with these Terms and Conditions may result in the vendor being debarred, termination of the contract and/or withholding of payment.</w:t>
      </w:r>
    </w:p>
    <w:p w14:paraId="64DDF3E4" w14:textId="77777777" w:rsidR="003222AF" w:rsidRDefault="003222AF" w:rsidP="003222AF">
      <w:pPr>
        <w:jc w:val="both"/>
        <w:rPr>
          <w:rFonts w:ascii="Arial" w:hAnsi="Arial"/>
          <w:sz w:val="18"/>
        </w:rPr>
      </w:pPr>
    </w:p>
    <w:p w14:paraId="31E24E97" w14:textId="77777777" w:rsidR="003222AF" w:rsidRDefault="003222AF" w:rsidP="003222AF">
      <w:pPr>
        <w:jc w:val="both"/>
        <w:rPr>
          <w:rFonts w:ascii="Arial" w:hAnsi="Arial"/>
          <w:sz w:val="18"/>
        </w:rPr>
      </w:pPr>
      <w:r>
        <w:rPr>
          <w:rFonts w:ascii="Arial" w:hAnsi="Arial"/>
          <w:sz w:val="18"/>
        </w:rPr>
        <w:t>16.4</w:t>
      </w:r>
      <w:r>
        <w:rPr>
          <w:rFonts w:ascii="Arial" w:hAnsi="Arial"/>
          <w:sz w:val="18"/>
        </w:rPr>
        <w:tab/>
        <w:t>The vendor agrees to furnish all information and reports required by Dane County’s Contract Compliance Officer as the same relate to affirmative action and nondiscrimination, which may include any books, records, or accounts deemed appropriate to determine compliance with Chapter 19, D.C. Ords. and the provisions of this Agreement.</w:t>
      </w:r>
    </w:p>
    <w:p w14:paraId="51EDCBC0" w14:textId="77777777" w:rsidR="003222AF" w:rsidRDefault="003222AF" w:rsidP="003222AF">
      <w:pPr>
        <w:jc w:val="both"/>
        <w:rPr>
          <w:rFonts w:ascii="Arial" w:hAnsi="Arial"/>
          <w:sz w:val="18"/>
        </w:rPr>
      </w:pPr>
    </w:p>
    <w:p w14:paraId="2AAE56DF" w14:textId="77777777" w:rsidR="003222AF" w:rsidRDefault="003222AF" w:rsidP="003222AF">
      <w:pPr>
        <w:jc w:val="both"/>
        <w:rPr>
          <w:rFonts w:ascii="Arial" w:hAnsi="Arial"/>
          <w:sz w:val="18"/>
        </w:rPr>
      </w:pPr>
      <w:r>
        <w:rPr>
          <w:rFonts w:ascii="Arial" w:hAnsi="Arial"/>
          <w:sz w:val="18"/>
        </w:rPr>
        <w:t>16.5</w:t>
      </w:r>
      <w:r>
        <w:rPr>
          <w:rFonts w:ascii="Arial" w:hAnsi="Arial"/>
          <w:sz w:val="18"/>
        </w:rPr>
        <w:tab/>
      </w:r>
      <w:r w:rsidRPr="00F76ECE">
        <w:rPr>
          <w:rFonts w:ascii="Arial" w:hAnsi="Arial"/>
          <w:sz w:val="18"/>
        </w:rPr>
        <w:t>AMERICANS WITH DISABILITIES ACT:</w:t>
      </w:r>
      <w:r>
        <w:rPr>
          <w:rFonts w:ascii="Arial" w:hAnsi="Arial"/>
          <w:sz w:val="18"/>
        </w:rPr>
        <w:t xml:space="preserve">  The vendor agrees to the requirements of the ADA, providing for physical and programmatic access to service delivery and treatment in all programs and activities.</w:t>
      </w:r>
    </w:p>
    <w:p w14:paraId="7D4785D8" w14:textId="77777777" w:rsidR="003222AF" w:rsidRDefault="003222AF" w:rsidP="003222AF">
      <w:pPr>
        <w:jc w:val="both"/>
        <w:rPr>
          <w:rFonts w:ascii="Arial" w:hAnsi="Arial"/>
          <w:i/>
          <w:sz w:val="18"/>
        </w:rPr>
      </w:pPr>
    </w:p>
    <w:p w14:paraId="3BE6B1B2" w14:textId="77777777" w:rsidR="003222AF" w:rsidRDefault="003222AF" w:rsidP="003222AF">
      <w:pPr>
        <w:jc w:val="both"/>
        <w:rPr>
          <w:rFonts w:ascii="Arial" w:hAnsi="Arial"/>
          <w:sz w:val="18"/>
        </w:rPr>
      </w:pPr>
      <w:r>
        <w:rPr>
          <w:rFonts w:ascii="Arial" w:hAnsi="Arial"/>
          <w:sz w:val="18"/>
        </w:rPr>
        <w:t>17.0</w:t>
      </w:r>
      <w:r>
        <w:rPr>
          <w:rFonts w:ascii="Arial" w:hAnsi="Arial"/>
          <w:sz w:val="18"/>
        </w:rPr>
        <w:tab/>
        <w:t xml:space="preserve">PATENT, COPYRIGHT AND TRADEMARK INFRINGEMENT:  The vendor guarantees goods sold to the County were manufactured or produced in accordance with applicable federal labor laws, and that the sale or use of the articles described herein do not infringe any patent, copyright or trademark.  The vendor covenants that it will, at its own expense, defend every suit which shall be brought against the County (provided that such vendor is promptly notified of such suit, and all papers therein are delivered to it) for any alleged infringement of any patent, copyright or trademark by reason of the sale or use of such articles, and agrees that it will pay all costs, damages, and profits recoverable in any such suit.  </w:t>
      </w:r>
    </w:p>
    <w:p w14:paraId="1C3BC7D1" w14:textId="77777777" w:rsidR="003222AF" w:rsidRDefault="003222AF" w:rsidP="003222AF">
      <w:pPr>
        <w:jc w:val="both"/>
        <w:rPr>
          <w:rFonts w:ascii="Arial" w:hAnsi="Arial"/>
          <w:sz w:val="18"/>
        </w:rPr>
      </w:pPr>
    </w:p>
    <w:p w14:paraId="3C6D61B6" w14:textId="77777777" w:rsidR="003222AF" w:rsidRDefault="003222AF" w:rsidP="003222AF">
      <w:pPr>
        <w:jc w:val="both"/>
        <w:rPr>
          <w:rFonts w:ascii="Arial" w:hAnsi="Arial"/>
          <w:sz w:val="18"/>
        </w:rPr>
      </w:pPr>
      <w:r>
        <w:rPr>
          <w:rFonts w:ascii="Arial" w:hAnsi="Arial"/>
          <w:sz w:val="18"/>
        </w:rPr>
        <w:t>18.0</w:t>
      </w:r>
      <w:r>
        <w:rPr>
          <w:rFonts w:ascii="Arial" w:hAnsi="Arial"/>
          <w:sz w:val="18"/>
        </w:rPr>
        <w:tab/>
        <w:t>SAFETY REQUIREMENTS:  All materials, equipment, and supplies provided to the County must fully comply with all safety requirements as set forth by the Wisconsin Department of Commerce and all applicable OSHA Standards.</w:t>
      </w:r>
    </w:p>
    <w:p w14:paraId="4B4A5337" w14:textId="77777777" w:rsidR="003222AF" w:rsidRDefault="003222AF" w:rsidP="003222AF">
      <w:pPr>
        <w:jc w:val="both"/>
        <w:rPr>
          <w:rFonts w:ascii="Arial" w:hAnsi="Arial"/>
          <w:sz w:val="18"/>
        </w:rPr>
      </w:pPr>
    </w:p>
    <w:p w14:paraId="7D67457C" w14:textId="77777777" w:rsidR="003222AF" w:rsidRDefault="003222AF" w:rsidP="003222AF">
      <w:pPr>
        <w:jc w:val="both"/>
        <w:rPr>
          <w:rFonts w:ascii="Arial" w:hAnsi="Arial"/>
          <w:sz w:val="18"/>
        </w:rPr>
      </w:pPr>
      <w:r>
        <w:rPr>
          <w:rFonts w:ascii="Arial" w:hAnsi="Arial"/>
          <w:sz w:val="18"/>
        </w:rPr>
        <w:t>18.1</w:t>
      </w:r>
      <w:r>
        <w:rPr>
          <w:rFonts w:ascii="Arial" w:hAnsi="Arial"/>
          <w:sz w:val="18"/>
        </w:rPr>
        <w:tab/>
        <w:t>MATERIAL SAFETY DATA SHEET:  If any item(s) on an order(s) resulting from this award(s) is a hazardous chemical, as defined under 29 CFR 1910.1200, provide one (1) copy of the Material Safety Data Sheet for each item with the shipped container(s) and one (1) copy with the invoice(s).</w:t>
      </w:r>
    </w:p>
    <w:p w14:paraId="7DE1A473" w14:textId="77777777" w:rsidR="003222AF" w:rsidRDefault="003222AF" w:rsidP="003222AF">
      <w:pPr>
        <w:jc w:val="both"/>
        <w:rPr>
          <w:rFonts w:ascii="Arial" w:hAnsi="Arial"/>
          <w:sz w:val="18"/>
        </w:rPr>
      </w:pPr>
    </w:p>
    <w:p w14:paraId="546EBA1A" w14:textId="77777777" w:rsidR="003222AF" w:rsidRDefault="003222AF" w:rsidP="003222AF">
      <w:pPr>
        <w:jc w:val="both"/>
        <w:rPr>
          <w:rFonts w:ascii="Arial" w:hAnsi="Arial"/>
          <w:sz w:val="18"/>
        </w:rPr>
      </w:pPr>
      <w:r>
        <w:rPr>
          <w:rFonts w:ascii="Arial" w:hAnsi="Arial"/>
          <w:sz w:val="18"/>
        </w:rPr>
        <w:t>19.0</w:t>
      </w:r>
      <w:r>
        <w:rPr>
          <w:rFonts w:ascii="Arial" w:hAnsi="Arial"/>
          <w:sz w:val="18"/>
        </w:rPr>
        <w:tab/>
        <w:t xml:space="preserve">WARRANTY: Unless specifically expressed otherwise in writing, goods and equipment purchased as a result of this request shall be warranted against defects by the vendor for one (1) year from date of receipt.  An equipment manufacturer’s standard warranty shall apply as a minimum and must be honored by the vendor.  </w:t>
      </w:r>
    </w:p>
    <w:p w14:paraId="36E647B2" w14:textId="77777777" w:rsidR="003222AF" w:rsidRDefault="003222AF" w:rsidP="003222AF">
      <w:pPr>
        <w:jc w:val="both"/>
        <w:rPr>
          <w:rFonts w:ascii="Arial" w:hAnsi="Arial"/>
          <w:sz w:val="18"/>
        </w:rPr>
      </w:pPr>
    </w:p>
    <w:p w14:paraId="3B593FBF" w14:textId="77777777" w:rsidR="003222AF" w:rsidRPr="00F96452" w:rsidRDefault="003222AF" w:rsidP="003222AF">
      <w:pPr>
        <w:jc w:val="both"/>
        <w:rPr>
          <w:rFonts w:ascii="Arial" w:hAnsi="Arial"/>
          <w:sz w:val="18"/>
        </w:rPr>
      </w:pPr>
      <w:r w:rsidRPr="00F96452">
        <w:rPr>
          <w:rFonts w:ascii="Arial" w:hAnsi="Arial"/>
          <w:sz w:val="18"/>
        </w:rPr>
        <w:t>20.0 INDEMNIFICATION &amp; INSURANCE.</w:t>
      </w:r>
    </w:p>
    <w:p w14:paraId="69EF522F" w14:textId="77777777" w:rsidR="003222AF" w:rsidRPr="00F96452" w:rsidRDefault="003222AF" w:rsidP="003222AF">
      <w:pPr>
        <w:jc w:val="both"/>
        <w:rPr>
          <w:rFonts w:ascii="Arial" w:hAnsi="Arial"/>
          <w:sz w:val="18"/>
        </w:rPr>
      </w:pPr>
    </w:p>
    <w:p w14:paraId="1D30C013" w14:textId="77777777" w:rsidR="003222AF" w:rsidRPr="00F96452" w:rsidRDefault="003222AF" w:rsidP="003222AF">
      <w:pPr>
        <w:jc w:val="both"/>
        <w:rPr>
          <w:rFonts w:ascii="Arial" w:hAnsi="Arial"/>
          <w:sz w:val="18"/>
        </w:rPr>
      </w:pPr>
      <w:r w:rsidRPr="00F96452">
        <w:rPr>
          <w:rFonts w:ascii="Arial" w:hAnsi="Arial"/>
          <w:sz w:val="18"/>
        </w:rPr>
        <w:t>20.1.</w:t>
      </w:r>
      <w:r w:rsidRPr="00F96452">
        <w:rPr>
          <w:rFonts w:ascii="Arial" w:hAnsi="Arial"/>
          <w:sz w:val="18"/>
        </w:rPr>
        <w:tab/>
      </w:r>
      <w:r>
        <w:rPr>
          <w:rFonts w:ascii="Arial" w:hAnsi="Arial"/>
          <w:sz w:val="18"/>
        </w:rPr>
        <w:t>Vendor</w:t>
      </w:r>
      <w:r w:rsidRPr="00F96452">
        <w:rPr>
          <w:rFonts w:ascii="Arial" w:hAnsi="Arial"/>
          <w:sz w:val="18"/>
        </w:rPr>
        <w:t xml:space="preserve"> shall indemnify, hold harmless and defend C</w:t>
      </w:r>
      <w:r>
        <w:rPr>
          <w:rFonts w:ascii="Arial" w:hAnsi="Arial"/>
          <w:sz w:val="18"/>
        </w:rPr>
        <w:t>ounty</w:t>
      </w:r>
      <w:r w:rsidRPr="00F96452">
        <w:rPr>
          <w:rFonts w:ascii="Arial" w:hAnsi="Arial"/>
          <w:sz w:val="18"/>
        </w:rPr>
        <w:t>, its boards, commissions, agencies, officers, employees and representatives against any and all liability, loss (including, but not limited to, property damage, bodily injury and loss of life), damages, costs or expenses which C</w:t>
      </w:r>
      <w:r>
        <w:rPr>
          <w:rFonts w:ascii="Arial" w:hAnsi="Arial"/>
          <w:sz w:val="18"/>
        </w:rPr>
        <w:t>ounty</w:t>
      </w:r>
      <w:r w:rsidRPr="00F96452">
        <w:rPr>
          <w:rFonts w:ascii="Arial" w:hAnsi="Arial"/>
          <w:sz w:val="18"/>
        </w:rPr>
        <w:t xml:space="preserve">, its officers, employees, agencies, boards, commissions and representatives may sustain, incur or be required to pay by reason of </w:t>
      </w:r>
      <w:r>
        <w:rPr>
          <w:rFonts w:ascii="Arial" w:hAnsi="Arial"/>
          <w:sz w:val="18"/>
        </w:rPr>
        <w:t>vendor</w:t>
      </w:r>
      <w:r w:rsidRPr="00F96452">
        <w:rPr>
          <w:rFonts w:ascii="Arial" w:hAnsi="Arial"/>
          <w:sz w:val="18"/>
        </w:rPr>
        <w:t xml:space="preserve"> furnishing the services or goods required to be provided under this Agreement, provided, however, that the </w:t>
      </w:r>
      <w:r w:rsidRPr="00F96452">
        <w:rPr>
          <w:rFonts w:ascii="Arial" w:hAnsi="Arial"/>
          <w:sz w:val="18"/>
        </w:rPr>
        <w:lastRenderedPageBreak/>
        <w:t>provisions of this paragraph shall not apply to liabilities, losses, charges, costs, or expenses caused by or resulting from the acts or omissions of C</w:t>
      </w:r>
      <w:r>
        <w:rPr>
          <w:rFonts w:ascii="Arial" w:hAnsi="Arial"/>
          <w:sz w:val="18"/>
        </w:rPr>
        <w:t>ounty</w:t>
      </w:r>
      <w:r w:rsidRPr="00F96452">
        <w:rPr>
          <w:rFonts w:ascii="Arial" w:hAnsi="Arial"/>
          <w:sz w:val="18"/>
        </w:rPr>
        <w:t xml:space="preserve">, its agencies, boards, commissions, officers, employees or representatives.  The obligations of </w:t>
      </w:r>
      <w:r>
        <w:rPr>
          <w:rFonts w:ascii="Arial" w:hAnsi="Arial"/>
          <w:sz w:val="18"/>
        </w:rPr>
        <w:t>vendor</w:t>
      </w:r>
      <w:r w:rsidRPr="00F96452">
        <w:rPr>
          <w:rFonts w:ascii="Arial" w:hAnsi="Arial"/>
          <w:sz w:val="18"/>
        </w:rPr>
        <w:t xml:space="preserve"> under this paragraph shall survive the expiration or termination of this Agreement.</w:t>
      </w:r>
    </w:p>
    <w:p w14:paraId="72455B10" w14:textId="77777777" w:rsidR="003222AF" w:rsidRPr="00F96452" w:rsidRDefault="003222AF" w:rsidP="003222AF">
      <w:pPr>
        <w:jc w:val="both"/>
        <w:rPr>
          <w:rFonts w:ascii="Arial" w:hAnsi="Arial"/>
          <w:sz w:val="18"/>
        </w:rPr>
      </w:pPr>
    </w:p>
    <w:p w14:paraId="69C35D8F" w14:textId="77777777" w:rsidR="003222AF" w:rsidRPr="00F96452" w:rsidRDefault="003222AF" w:rsidP="003222AF">
      <w:pPr>
        <w:jc w:val="both"/>
        <w:rPr>
          <w:rFonts w:ascii="Arial" w:hAnsi="Arial"/>
          <w:sz w:val="18"/>
        </w:rPr>
      </w:pPr>
      <w:r w:rsidRPr="00F96452">
        <w:rPr>
          <w:rFonts w:ascii="Arial" w:hAnsi="Arial"/>
          <w:sz w:val="18"/>
        </w:rPr>
        <w:t>20.2.</w:t>
      </w:r>
      <w:r w:rsidRPr="00F96452">
        <w:rPr>
          <w:rFonts w:ascii="Arial" w:hAnsi="Arial"/>
          <w:sz w:val="18"/>
        </w:rPr>
        <w:tab/>
        <w:t xml:space="preserve">In order to protect itself and </w:t>
      </w:r>
      <w:r>
        <w:rPr>
          <w:rFonts w:ascii="Arial" w:hAnsi="Arial"/>
          <w:sz w:val="18"/>
        </w:rPr>
        <w:t>County</w:t>
      </w:r>
      <w:r w:rsidRPr="00F96452">
        <w:rPr>
          <w:rFonts w:ascii="Arial" w:hAnsi="Arial"/>
          <w:sz w:val="18"/>
        </w:rPr>
        <w:t xml:space="preserve"> its officers, boards, commissions, agencies, agents, volunteers, employees and representatives under the indemnity provisions of the subparagraph above, </w:t>
      </w:r>
      <w:r>
        <w:rPr>
          <w:rFonts w:ascii="Arial" w:hAnsi="Arial"/>
          <w:sz w:val="18"/>
        </w:rPr>
        <w:t>vendor</w:t>
      </w:r>
      <w:r w:rsidRPr="00F96452">
        <w:rPr>
          <w:rFonts w:ascii="Arial" w:hAnsi="Arial"/>
          <w:sz w:val="18"/>
        </w:rPr>
        <w:t xml:space="preserve"> shall, at </w:t>
      </w:r>
      <w:r>
        <w:rPr>
          <w:rFonts w:ascii="Arial" w:hAnsi="Arial"/>
          <w:sz w:val="18"/>
        </w:rPr>
        <w:t>vendor</w:t>
      </w:r>
      <w:r w:rsidRPr="00F96452">
        <w:rPr>
          <w:rFonts w:ascii="Arial" w:hAnsi="Arial"/>
          <w:sz w:val="18"/>
        </w:rPr>
        <w:t xml:space="preserve">’s own expense, obtain and at all times during the term of this Agreement keep in full force and effect the insurance coverages, limits, and endorsements listed below.  When obtaining required insurance under this Agreement and otherwise, </w:t>
      </w:r>
      <w:r>
        <w:rPr>
          <w:rFonts w:ascii="Arial" w:hAnsi="Arial"/>
          <w:sz w:val="18"/>
        </w:rPr>
        <w:t>vendor</w:t>
      </w:r>
      <w:r w:rsidRPr="00F96452">
        <w:rPr>
          <w:rFonts w:ascii="Arial" w:hAnsi="Arial"/>
          <w:sz w:val="18"/>
        </w:rPr>
        <w:t xml:space="preserve"> agrees to preserve C</w:t>
      </w:r>
      <w:r>
        <w:rPr>
          <w:rFonts w:ascii="Arial" w:hAnsi="Arial"/>
          <w:sz w:val="18"/>
        </w:rPr>
        <w:t>ounty</w:t>
      </w:r>
      <w:r w:rsidRPr="00F96452">
        <w:rPr>
          <w:rFonts w:ascii="Arial" w:hAnsi="Arial"/>
          <w:sz w:val="18"/>
        </w:rPr>
        <w:t xml:space="preserve">’s subrogation rights in all such matters that may arise that are covered by </w:t>
      </w:r>
      <w:r>
        <w:rPr>
          <w:rFonts w:ascii="Arial" w:hAnsi="Arial"/>
          <w:sz w:val="18"/>
        </w:rPr>
        <w:t>vendor</w:t>
      </w:r>
      <w:r w:rsidRPr="00F96452">
        <w:rPr>
          <w:rFonts w:ascii="Arial" w:hAnsi="Arial"/>
          <w:sz w:val="18"/>
        </w:rPr>
        <w:t>’s insurance.  Neither these requirements nor the C</w:t>
      </w:r>
      <w:r>
        <w:rPr>
          <w:rFonts w:ascii="Arial" w:hAnsi="Arial"/>
          <w:sz w:val="18"/>
        </w:rPr>
        <w:t>ounty</w:t>
      </w:r>
      <w:r w:rsidRPr="00F96452">
        <w:rPr>
          <w:rFonts w:ascii="Arial" w:hAnsi="Arial"/>
          <w:sz w:val="18"/>
        </w:rPr>
        <w:t xml:space="preserve">’s review or acceptance of </w:t>
      </w:r>
      <w:r>
        <w:rPr>
          <w:rFonts w:ascii="Arial" w:hAnsi="Arial"/>
          <w:sz w:val="18"/>
        </w:rPr>
        <w:t>vendor</w:t>
      </w:r>
      <w:r w:rsidRPr="00F96452">
        <w:rPr>
          <w:rFonts w:ascii="Arial" w:hAnsi="Arial"/>
          <w:sz w:val="18"/>
        </w:rPr>
        <w:t>’s certificates of insurance is intended to limit or qualify the liabilities or obligations assumed by the</w:t>
      </w:r>
      <w:r>
        <w:rPr>
          <w:rFonts w:ascii="Arial" w:hAnsi="Arial"/>
          <w:sz w:val="18"/>
        </w:rPr>
        <w:t xml:space="preserve"> vendor</w:t>
      </w:r>
      <w:r w:rsidRPr="00F96452">
        <w:rPr>
          <w:rFonts w:ascii="Arial" w:hAnsi="Arial"/>
          <w:sz w:val="18"/>
        </w:rPr>
        <w:t xml:space="preserve"> under this Agreement. The County expressly reserves the right to require higher or lower insurance limits where County deems necessary.</w:t>
      </w:r>
    </w:p>
    <w:p w14:paraId="06E934C2" w14:textId="77777777" w:rsidR="003222AF" w:rsidRPr="00F96452" w:rsidRDefault="003222AF" w:rsidP="003222AF">
      <w:pPr>
        <w:jc w:val="both"/>
        <w:rPr>
          <w:rFonts w:ascii="Arial" w:hAnsi="Arial"/>
          <w:sz w:val="18"/>
        </w:rPr>
      </w:pPr>
    </w:p>
    <w:p w14:paraId="3B99A8FB" w14:textId="77777777" w:rsidR="003222AF" w:rsidRPr="00F96452" w:rsidRDefault="003222AF" w:rsidP="003222AF">
      <w:pPr>
        <w:jc w:val="both"/>
        <w:rPr>
          <w:rFonts w:ascii="Arial" w:hAnsi="Arial"/>
          <w:sz w:val="18"/>
        </w:rPr>
      </w:pPr>
      <w:r w:rsidRPr="00F96452">
        <w:rPr>
          <w:rFonts w:ascii="Arial" w:hAnsi="Arial"/>
          <w:sz w:val="18"/>
        </w:rPr>
        <w:t>20.2.1.</w:t>
      </w:r>
      <w:r w:rsidRPr="00F96452">
        <w:rPr>
          <w:rFonts w:ascii="Arial" w:hAnsi="Arial"/>
          <w:sz w:val="18"/>
        </w:rPr>
        <w:tab/>
        <w:t>Commercial General Liability.</w:t>
      </w:r>
    </w:p>
    <w:p w14:paraId="10F468FF" w14:textId="77777777" w:rsidR="003222AF" w:rsidRPr="00F96452" w:rsidRDefault="003222AF" w:rsidP="003222AF">
      <w:pPr>
        <w:jc w:val="both"/>
        <w:rPr>
          <w:rFonts w:ascii="Arial" w:hAnsi="Arial"/>
          <w:sz w:val="18"/>
        </w:rPr>
      </w:pPr>
      <w:r>
        <w:rPr>
          <w:rFonts w:ascii="Arial" w:hAnsi="Arial"/>
          <w:sz w:val="18"/>
        </w:rPr>
        <w:t xml:space="preserve">Vendor </w:t>
      </w:r>
      <w:r w:rsidRPr="00F96452">
        <w:rPr>
          <w:rFonts w:ascii="Arial" w:hAnsi="Arial"/>
          <w:sz w:val="18"/>
        </w:rPr>
        <w:t xml:space="preserve">agrees to maintain Commercial General Liability insurance at a limit of not less than $1,000,000 per occurrence.  Coverage shall include, but not be limited to, Bodily Injury and Property Damage to Third Parties, Contractual Liability, Personal Injury and Advertising Injury Liability, Premises-Operations, Independent </w:t>
      </w:r>
      <w:r>
        <w:rPr>
          <w:rFonts w:ascii="Arial" w:hAnsi="Arial"/>
          <w:sz w:val="18"/>
        </w:rPr>
        <w:t>vendor</w:t>
      </w:r>
      <w:r w:rsidRPr="00F96452">
        <w:rPr>
          <w:rFonts w:ascii="Arial" w:hAnsi="Arial"/>
          <w:sz w:val="18"/>
        </w:rPr>
        <w:t xml:space="preserve">s and Subcontractors, and Fire Legal Liability.  The policy shall not exclude Explosion, Collapse, and Underground Property Damage Liability Coverage.  The policy shall list DANE COUNTY as an Additional Insured. </w:t>
      </w:r>
    </w:p>
    <w:p w14:paraId="0B6CC0E0" w14:textId="77777777" w:rsidR="003222AF" w:rsidRPr="00F96452" w:rsidRDefault="003222AF" w:rsidP="003222AF">
      <w:pPr>
        <w:jc w:val="both"/>
        <w:rPr>
          <w:rFonts w:ascii="Arial" w:hAnsi="Arial"/>
          <w:sz w:val="18"/>
        </w:rPr>
      </w:pPr>
    </w:p>
    <w:p w14:paraId="66301ABA" w14:textId="77777777" w:rsidR="003222AF" w:rsidRPr="00F96452" w:rsidRDefault="003222AF" w:rsidP="003222AF">
      <w:pPr>
        <w:jc w:val="both"/>
        <w:rPr>
          <w:rFonts w:ascii="Arial" w:hAnsi="Arial"/>
          <w:sz w:val="18"/>
        </w:rPr>
      </w:pPr>
      <w:r w:rsidRPr="00F96452">
        <w:rPr>
          <w:rFonts w:ascii="Arial" w:hAnsi="Arial"/>
          <w:sz w:val="18"/>
        </w:rPr>
        <w:t>20.2.2.</w:t>
      </w:r>
      <w:r w:rsidRPr="00F96452">
        <w:rPr>
          <w:rFonts w:ascii="Arial" w:hAnsi="Arial"/>
          <w:sz w:val="18"/>
        </w:rPr>
        <w:tab/>
        <w:t>Commercial/Business Automobile Liability.</w:t>
      </w:r>
    </w:p>
    <w:p w14:paraId="5E7E4B1A" w14:textId="77777777" w:rsidR="003222AF" w:rsidRPr="00F96452" w:rsidRDefault="003222AF" w:rsidP="003222AF">
      <w:pPr>
        <w:jc w:val="both"/>
        <w:rPr>
          <w:rFonts w:ascii="Arial" w:hAnsi="Arial"/>
          <w:sz w:val="18"/>
        </w:rPr>
      </w:pPr>
      <w:r>
        <w:rPr>
          <w:rFonts w:ascii="Arial" w:hAnsi="Arial"/>
          <w:sz w:val="18"/>
        </w:rPr>
        <w:t>Vendor</w:t>
      </w:r>
      <w:r w:rsidRPr="00F96452">
        <w:rPr>
          <w:rFonts w:ascii="Arial" w:hAnsi="Arial"/>
          <w:sz w:val="18"/>
        </w:rPr>
        <w:t xml:space="preserve"> agrees to maintain Commercial/Business Automobile Liability insurance at a limit of not less than $1,000,000 Each Occurrence. </w:t>
      </w:r>
      <w:r>
        <w:rPr>
          <w:rFonts w:ascii="Arial" w:hAnsi="Arial"/>
          <w:sz w:val="18"/>
        </w:rPr>
        <w:t>Vendor</w:t>
      </w:r>
      <w:r w:rsidRPr="00F96452">
        <w:rPr>
          <w:rFonts w:ascii="Arial" w:hAnsi="Arial"/>
          <w:sz w:val="18"/>
        </w:rPr>
        <w:t xml:space="preserve"> further agrees coverage shall include liability for Owned, Non-Owned &amp; Hired automobiles. In the event </w:t>
      </w:r>
      <w:r>
        <w:rPr>
          <w:rFonts w:ascii="Arial" w:hAnsi="Arial"/>
          <w:sz w:val="18"/>
        </w:rPr>
        <w:t>vendor</w:t>
      </w:r>
      <w:r w:rsidRPr="00F96452">
        <w:rPr>
          <w:rFonts w:ascii="Arial" w:hAnsi="Arial"/>
          <w:sz w:val="18"/>
        </w:rPr>
        <w:t xml:space="preserve"> does not own automobiles, </w:t>
      </w:r>
      <w:r>
        <w:rPr>
          <w:rFonts w:ascii="Arial" w:hAnsi="Arial"/>
          <w:sz w:val="18"/>
        </w:rPr>
        <w:t>vendor</w:t>
      </w:r>
      <w:r w:rsidRPr="00F96452">
        <w:rPr>
          <w:rFonts w:ascii="Arial" w:hAnsi="Arial"/>
          <w:sz w:val="18"/>
        </w:rPr>
        <w:t xml:space="preserve"> agrees to maintain coverage for Hired &amp; Non-Owned Auto Liability, which may be satisfied by way of endorsement to the Commercial General Liability policy or separate Business Auto Liability policy.</w:t>
      </w:r>
    </w:p>
    <w:p w14:paraId="2E14161D" w14:textId="77777777" w:rsidR="003222AF" w:rsidRPr="00F96452" w:rsidRDefault="003222AF" w:rsidP="003222AF">
      <w:pPr>
        <w:jc w:val="both"/>
        <w:rPr>
          <w:rFonts w:ascii="Arial" w:hAnsi="Arial"/>
          <w:sz w:val="18"/>
        </w:rPr>
      </w:pPr>
    </w:p>
    <w:p w14:paraId="53A11F11" w14:textId="77777777" w:rsidR="003222AF" w:rsidRPr="00F96452" w:rsidRDefault="003222AF" w:rsidP="003222AF">
      <w:pPr>
        <w:jc w:val="both"/>
        <w:rPr>
          <w:rFonts w:ascii="Arial" w:hAnsi="Arial"/>
          <w:sz w:val="18"/>
        </w:rPr>
      </w:pPr>
      <w:r w:rsidRPr="00F96452">
        <w:rPr>
          <w:rFonts w:ascii="Arial" w:hAnsi="Arial"/>
          <w:sz w:val="18"/>
        </w:rPr>
        <w:t>20.2.3.</w:t>
      </w:r>
      <w:r w:rsidRPr="00F96452">
        <w:rPr>
          <w:rFonts w:ascii="Arial" w:hAnsi="Arial"/>
          <w:sz w:val="18"/>
        </w:rPr>
        <w:tab/>
        <w:t>Environmental Impairment (Pollution) Liability</w:t>
      </w:r>
    </w:p>
    <w:p w14:paraId="6731A26B" w14:textId="77777777" w:rsidR="003222AF" w:rsidRPr="00F96452" w:rsidRDefault="003222AF" w:rsidP="003222AF">
      <w:pPr>
        <w:jc w:val="both"/>
        <w:rPr>
          <w:rFonts w:ascii="Arial" w:hAnsi="Arial"/>
          <w:sz w:val="18"/>
        </w:rPr>
      </w:pPr>
      <w:r>
        <w:rPr>
          <w:rFonts w:ascii="Arial" w:hAnsi="Arial"/>
          <w:sz w:val="18"/>
        </w:rPr>
        <w:t>Vendor</w:t>
      </w:r>
      <w:r w:rsidRPr="00F96452">
        <w:rPr>
          <w:rFonts w:ascii="Arial" w:hAnsi="Arial"/>
          <w:sz w:val="18"/>
        </w:rPr>
        <w:t xml:space="preserve"> agrees to maintain Environmental Impairment (Pollution) Liability insurance at a limit of not less than $1,000,000 per occurrence for bodily injury, property damage, and environmental cleanup costs caused by pollution conditions, both sudden and non-sudden.  This requirement can be satisfied by either a separate environmental liability policy or through a modification to the Commercial General Liability policy.  Evidence of either must be provided.</w:t>
      </w:r>
    </w:p>
    <w:p w14:paraId="7630DB81" w14:textId="77777777" w:rsidR="003222AF" w:rsidRPr="00F96452" w:rsidRDefault="003222AF" w:rsidP="003222AF">
      <w:pPr>
        <w:jc w:val="both"/>
        <w:rPr>
          <w:rFonts w:ascii="Arial" w:hAnsi="Arial"/>
          <w:sz w:val="18"/>
        </w:rPr>
      </w:pPr>
    </w:p>
    <w:p w14:paraId="4B61CEA3" w14:textId="77777777" w:rsidR="003222AF" w:rsidRPr="00F96452" w:rsidRDefault="003222AF" w:rsidP="003222AF">
      <w:pPr>
        <w:jc w:val="both"/>
        <w:rPr>
          <w:rFonts w:ascii="Arial" w:hAnsi="Arial"/>
          <w:sz w:val="18"/>
        </w:rPr>
      </w:pPr>
      <w:r w:rsidRPr="00F96452">
        <w:rPr>
          <w:rFonts w:ascii="Arial" w:hAnsi="Arial"/>
          <w:sz w:val="18"/>
        </w:rPr>
        <w:t>20.2.4.</w:t>
      </w:r>
      <w:r w:rsidRPr="00F96452">
        <w:rPr>
          <w:rFonts w:ascii="Arial" w:hAnsi="Arial"/>
          <w:sz w:val="18"/>
        </w:rPr>
        <w:tab/>
        <w:t>Workers’ Compensation.</w:t>
      </w:r>
    </w:p>
    <w:p w14:paraId="024116EA" w14:textId="77777777" w:rsidR="003222AF" w:rsidRPr="00F96452" w:rsidRDefault="003222AF" w:rsidP="003222AF">
      <w:pPr>
        <w:jc w:val="both"/>
        <w:rPr>
          <w:rFonts w:ascii="Arial" w:hAnsi="Arial"/>
          <w:sz w:val="18"/>
        </w:rPr>
      </w:pPr>
      <w:r>
        <w:rPr>
          <w:rFonts w:ascii="Arial" w:hAnsi="Arial"/>
          <w:sz w:val="18"/>
        </w:rPr>
        <w:t>Vendor</w:t>
      </w:r>
      <w:r w:rsidRPr="00F96452">
        <w:rPr>
          <w:rFonts w:ascii="Arial" w:hAnsi="Arial"/>
          <w:sz w:val="18"/>
        </w:rPr>
        <w:t xml:space="preserve"> agrees to maintain Workers Compensation insurance at Wisconsin statutory limits.</w:t>
      </w:r>
    </w:p>
    <w:p w14:paraId="1618BE5E" w14:textId="77777777" w:rsidR="003222AF" w:rsidRPr="00F96452" w:rsidRDefault="003222AF" w:rsidP="003222AF">
      <w:pPr>
        <w:jc w:val="both"/>
        <w:rPr>
          <w:rFonts w:ascii="Arial" w:hAnsi="Arial"/>
          <w:sz w:val="18"/>
        </w:rPr>
      </w:pPr>
    </w:p>
    <w:p w14:paraId="4E4BC7D5" w14:textId="77777777" w:rsidR="003222AF" w:rsidRPr="00F96452" w:rsidRDefault="003222AF" w:rsidP="003222AF">
      <w:pPr>
        <w:jc w:val="both"/>
        <w:rPr>
          <w:rFonts w:ascii="Arial" w:hAnsi="Arial"/>
          <w:sz w:val="18"/>
        </w:rPr>
      </w:pPr>
      <w:r w:rsidRPr="00F96452">
        <w:rPr>
          <w:rFonts w:ascii="Arial" w:hAnsi="Arial"/>
          <w:sz w:val="18"/>
        </w:rPr>
        <w:t>20.2.5.</w:t>
      </w:r>
      <w:r w:rsidRPr="00F96452">
        <w:rPr>
          <w:rFonts w:ascii="Arial" w:hAnsi="Arial"/>
          <w:sz w:val="18"/>
        </w:rPr>
        <w:tab/>
        <w:t>Umbrella or Excess Liability.</w:t>
      </w:r>
    </w:p>
    <w:p w14:paraId="4C3E2340" w14:textId="77777777" w:rsidR="003222AF" w:rsidRPr="00F96452" w:rsidRDefault="003222AF" w:rsidP="003222AF">
      <w:pPr>
        <w:jc w:val="both"/>
        <w:rPr>
          <w:rFonts w:ascii="Arial" w:hAnsi="Arial"/>
          <w:sz w:val="18"/>
        </w:rPr>
      </w:pPr>
      <w:r>
        <w:rPr>
          <w:rFonts w:ascii="Arial" w:hAnsi="Arial"/>
          <w:sz w:val="18"/>
        </w:rPr>
        <w:t>Vendor</w:t>
      </w:r>
      <w:r w:rsidRPr="00F96452">
        <w:rPr>
          <w:rFonts w:ascii="Arial" w:hAnsi="Arial"/>
          <w:sz w:val="18"/>
        </w:rPr>
        <w:t xml:space="preserve"> may satisfy the minimum liability limits required above for Commercial General Liability and Business Auto Liability under an Umbrella or Excess Liability policy.  There is no minimum Per Occurrence limit of liability under the Umbrella or Excess Liability; however, the Annual Aggregate limit shall not </w:t>
      </w:r>
      <w:r w:rsidRPr="00F96452">
        <w:rPr>
          <w:rFonts w:ascii="Arial" w:hAnsi="Arial"/>
          <w:sz w:val="18"/>
        </w:rPr>
        <w:t xml:space="preserve">be less than the highest “Each Occurrence” limit for the Commercial General Liability and Business Auto Liability.  </w:t>
      </w:r>
      <w:r>
        <w:rPr>
          <w:rFonts w:ascii="Arial" w:hAnsi="Arial"/>
          <w:sz w:val="18"/>
        </w:rPr>
        <w:t>vendor</w:t>
      </w:r>
      <w:r w:rsidRPr="00F96452">
        <w:rPr>
          <w:rFonts w:ascii="Arial" w:hAnsi="Arial"/>
          <w:sz w:val="18"/>
        </w:rPr>
        <w:t xml:space="preserve"> agrees to list DANE COUNTY as an “Additional Insured” on its Umbrella or Excess Liability policy.</w:t>
      </w:r>
    </w:p>
    <w:p w14:paraId="06DB252C" w14:textId="77777777" w:rsidR="003222AF" w:rsidRPr="00F96452" w:rsidRDefault="003222AF" w:rsidP="003222AF">
      <w:pPr>
        <w:jc w:val="both"/>
        <w:rPr>
          <w:rFonts w:ascii="Arial" w:hAnsi="Arial"/>
          <w:sz w:val="18"/>
        </w:rPr>
      </w:pPr>
      <w:r w:rsidRPr="00F96452">
        <w:rPr>
          <w:rFonts w:ascii="Arial" w:hAnsi="Arial"/>
          <w:sz w:val="18"/>
        </w:rPr>
        <w:t>20.3.</w:t>
      </w:r>
      <w:r w:rsidRPr="00F96452">
        <w:rPr>
          <w:rFonts w:ascii="Arial" w:hAnsi="Arial"/>
          <w:sz w:val="18"/>
        </w:rPr>
        <w:tab/>
        <w:t xml:space="preserve">Upon execution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with a Certificate of Insurance listing C</w:t>
      </w:r>
      <w:r>
        <w:rPr>
          <w:rFonts w:ascii="Arial" w:hAnsi="Arial"/>
          <w:sz w:val="18"/>
        </w:rPr>
        <w:t xml:space="preserve">ounty </w:t>
      </w:r>
      <w:r w:rsidRPr="00F96452">
        <w:rPr>
          <w:rFonts w:ascii="Arial" w:hAnsi="Arial"/>
          <w:sz w:val="18"/>
        </w:rPr>
        <w:t xml:space="preserve">as an additional insured and, upon request, certified copies of the required insurance policies.  If </w:t>
      </w:r>
      <w:r>
        <w:rPr>
          <w:rFonts w:ascii="Arial" w:hAnsi="Arial"/>
          <w:sz w:val="18"/>
        </w:rPr>
        <w:t>vendor</w:t>
      </w:r>
      <w:r w:rsidRPr="00F96452">
        <w:rPr>
          <w:rFonts w:ascii="Arial" w:hAnsi="Arial"/>
          <w:sz w:val="18"/>
        </w:rPr>
        <w:t xml:space="preserve">'s insurance is underwritten on a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basis,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shall be prior to or coincide with the date of this Agreement, the Certificate of Insurance shall state that professional malpractice or errors and omissions coverage, if the services being provided are professional services coverage is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and indicate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w:t>
      </w:r>
      <w:r>
        <w:rPr>
          <w:rFonts w:ascii="Arial" w:hAnsi="Arial"/>
          <w:sz w:val="18"/>
        </w:rPr>
        <w:t>vendor</w:t>
      </w:r>
      <w:r w:rsidRPr="00F96452">
        <w:rPr>
          <w:rFonts w:ascii="Arial" w:hAnsi="Arial"/>
          <w:sz w:val="18"/>
        </w:rPr>
        <w:t xml:space="preserve"> shall maintain coverage for the duration of this Agreement and for six (6) years following the completion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annually on the policy renewal date, a Certificate of Insurance as evidence of coverage.  It is further agreed that </w:t>
      </w:r>
      <w:r>
        <w:rPr>
          <w:rFonts w:ascii="Arial" w:hAnsi="Arial"/>
          <w:sz w:val="18"/>
        </w:rPr>
        <w:t>vendor</w:t>
      </w:r>
      <w:r w:rsidRPr="00F96452">
        <w:rPr>
          <w:rFonts w:ascii="Arial" w:hAnsi="Arial"/>
          <w:sz w:val="18"/>
        </w:rPr>
        <w:t xml:space="preserve"> shall furnish the C</w:t>
      </w:r>
      <w:r>
        <w:rPr>
          <w:rFonts w:ascii="Arial" w:hAnsi="Arial"/>
          <w:sz w:val="18"/>
        </w:rPr>
        <w:t>ounty</w:t>
      </w:r>
      <w:r w:rsidRPr="00F96452">
        <w:rPr>
          <w:rFonts w:ascii="Arial" w:hAnsi="Arial"/>
          <w:sz w:val="18"/>
        </w:rPr>
        <w:t xml:space="preserve"> with a 30-day notice of aggregate erosion, in advance of the Retroactive Date, cancellation, or renewal.  It is also agreed that on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policies, either </w:t>
      </w:r>
      <w:r>
        <w:rPr>
          <w:rFonts w:ascii="Arial" w:hAnsi="Arial"/>
          <w:sz w:val="18"/>
        </w:rPr>
        <w:t>vendor</w:t>
      </w:r>
      <w:r w:rsidRPr="00F96452">
        <w:rPr>
          <w:rFonts w:ascii="Arial" w:hAnsi="Arial"/>
          <w:sz w:val="18"/>
        </w:rPr>
        <w:t xml:space="preserve"> or C</w:t>
      </w:r>
      <w:r>
        <w:rPr>
          <w:rFonts w:ascii="Arial" w:hAnsi="Arial"/>
          <w:sz w:val="18"/>
        </w:rPr>
        <w:t>ounty</w:t>
      </w:r>
      <w:r w:rsidRPr="00F96452">
        <w:rPr>
          <w:rFonts w:ascii="Arial" w:hAnsi="Arial"/>
          <w:sz w:val="18"/>
        </w:rPr>
        <w:t xml:space="preserve"> may invoke the tail option on behalf of the other party and that the </w:t>
      </w:r>
      <w:r>
        <w:rPr>
          <w:rFonts w:ascii="Arial" w:hAnsi="Arial"/>
          <w:sz w:val="18"/>
        </w:rPr>
        <w:t>e</w:t>
      </w:r>
      <w:r w:rsidRPr="00F96452">
        <w:rPr>
          <w:rFonts w:ascii="Arial" w:hAnsi="Arial"/>
          <w:sz w:val="18"/>
        </w:rPr>
        <w:t xml:space="preserve">xtended </w:t>
      </w:r>
      <w:r>
        <w:rPr>
          <w:rFonts w:ascii="Arial" w:hAnsi="Arial"/>
          <w:sz w:val="18"/>
        </w:rPr>
        <w:t>r</w:t>
      </w:r>
      <w:r w:rsidRPr="00F96452">
        <w:rPr>
          <w:rFonts w:ascii="Arial" w:hAnsi="Arial"/>
          <w:sz w:val="18"/>
        </w:rPr>
        <w:t xml:space="preserve">eporting </w:t>
      </w:r>
      <w:r>
        <w:rPr>
          <w:rFonts w:ascii="Arial" w:hAnsi="Arial"/>
          <w:sz w:val="18"/>
        </w:rPr>
        <w:t>p</w:t>
      </w:r>
      <w:r w:rsidRPr="00F96452">
        <w:rPr>
          <w:rFonts w:ascii="Arial" w:hAnsi="Arial"/>
          <w:sz w:val="18"/>
        </w:rPr>
        <w:t xml:space="preserve">eriod premium shall be paid by </w:t>
      </w:r>
      <w:r>
        <w:rPr>
          <w:rFonts w:ascii="Arial" w:hAnsi="Arial"/>
          <w:sz w:val="18"/>
        </w:rPr>
        <w:t>vendor</w:t>
      </w:r>
      <w:r w:rsidRPr="00F96452">
        <w:rPr>
          <w:rFonts w:ascii="Arial" w:hAnsi="Arial"/>
          <w:sz w:val="18"/>
        </w:rPr>
        <w:t>.  In the event any action, suit or other proceeding is brought against C</w:t>
      </w:r>
      <w:r>
        <w:rPr>
          <w:rFonts w:ascii="Arial" w:hAnsi="Arial"/>
          <w:sz w:val="18"/>
        </w:rPr>
        <w:t>ounty</w:t>
      </w:r>
      <w:r w:rsidRPr="00F96452">
        <w:rPr>
          <w:rFonts w:ascii="Arial" w:hAnsi="Arial"/>
          <w:sz w:val="18"/>
        </w:rPr>
        <w:t xml:space="preserve"> upon any matter herein indemnified against, C</w:t>
      </w:r>
      <w:r>
        <w:rPr>
          <w:rFonts w:ascii="Arial" w:hAnsi="Arial"/>
          <w:sz w:val="18"/>
        </w:rPr>
        <w:t xml:space="preserve">ounty </w:t>
      </w:r>
      <w:r w:rsidRPr="00F96452">
        <w:rPr>
          <w:rFonts w:ascii="Arial" w:hAnsi="Arial"/>
          <w:sz w:val="18"/>
        </w:rPr>
        <w:t xml:space="preserve">shall give reasonable notice thereof to </w:t>
      </w:r>
      <w:r>
        <w:rPr>
          <w:rFonts w:ascii="Arial" w:hAnsi="Arial"/>
          <w:sz w:val="18"/>
        </w:rPr>
        <w:t>vendor</w:t>
      </w:r>
      <w:r w:rsidRPr="00F96452">
        <w:rPr>
          <w:rFonts w:ascii="Arial" w:hAnsi="Arial"/>
          <w:sz w:val="18"/>
        </w:rPr>
        <w:t xml:space="preserve"> and shall cooperate with </w:t>
      </w:r>
      <w:r>
        <w:rPr>
          <w:rFonts w:ascii="Arial" w:hAnsi="Arial"/>
          <w:sz w:val="18"/>
        </w:rPr>
        <w:t>vendor</w:t>
      </w:r>
      <w:r w:rsidRPr="00F96452">
        <w:rPr>
          <w:rFonts w:ascii="Arial" w:hAnsi="Arial"/>
          <w:sz w:val="18"/>
        </w:rPr>
        <w:t xml:space="preserve">'s attorneys in the defense of the action, suit or other proceeding.  </w:t>
      </w:r>
      <w:r>
        <w:rPr>
          <w:rFonts w:ascii="Arial" w:hAnsi="Arial"/>
          <w:sz w:val="18"/>
        </w:rPr>
        <w:t>Vendor</w:t>
      </w:r>
      <w:r w:rsidRPr="00F96452">
        <w:rPr>
          <w:rFonts w:ascii="Arial" w:hAnsi="Arial"/>
          <w:sz w:val="18"/>
        </w:rPr>
        <w:t xml:space="preserve"> shall furnish evidence of adequate Worker's Compensation Insurance.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 xml:space="preserv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w:t>
      </w:r>
    </w:p>
    <w:p w14:paraId="202DB113" w14:textId="77777777" w:rsidR="003222AF" w:rsidRPr="00F96452" w:rsidRDefault="003222AF" w:rsidP="003222AF">
      <w:pPr>
        <w:jc w:val="both"/>
        <w:rPr>
          <w:rFonts w:ascii="Arial" w:hAnsi="Arial"/>
          <w:sz w:val="18"/>
        </w:rPr>
      </w:pPr>
    </w:p>
    <w:p w14:paraId="13EEE033" w14:textId="77777777" w:rsidR="003222AF" w:rsidRPr="00F96452" w:rsidRDefault="003222AF" w:rsidP="003222AF">
      <w:pPr>
        <w:jc w:val="both"/>
        <w:rPr>
          <w:rFonts w:ascii="Arial" w:hAnsi="Arial"/>
          <w:sz w:val="18"/>
        </w:rPr>
      </w:pPr>
      <w:r w:rsidRPr="00F96452">
        <w:rPr>
          <w:rFonts w:ascii="Arial" w:hAnsi="Arial"/>
          <w:sz w:val="18"/>
        </w:rPr>
        <w:t>20.4.</w:t>
      </w:r>
      <w:r w:rsidRPr="00F96452">
        <w:rPr>
          <w:rFonts w:ascii="Arial" w:hAnsi="Arial"/>
          <w:sz w:val="18"/>
        </w:rPr>
        <w:tab/>
        <w:t>The parties do hereby expressly agree that C</w:t>
      </w:r>
      <w:r>
        <w:rPr>
          <w:rFonts w:ascii="Arial" w:hAnsi="Arial"/>
          <w:sz w:val="18"/>
        </w:rPr>
        <w:t>ounty</w:t>
      </w:r>
      <w:r w:rsidRPr="00F96452">
        <w:rPr>
          <w:rFonts w:ascii="Arial" w:hAnsi="Arial"/>
          <w:sz w:val="18"/>
        </w:rPr>
        <w:t>, acting at its sole option and through its Risk Manager, may waive any and all requirements contained in this Agreement, such waiver to be in writing only.  Such waiver may include or be limited to a reduction in the amount of coverage required above.  The extent of waiver shall be determined solely by C</w:t>
      </w:r>
      <w:r>
        <w:rPr>
          <w:rFonts w:ascii="Arial" w:hAnsi="Arial"/>
          <w:sz w:val="18"/>
        </w:rPr>
        <w:t>ounty</w:t>
      </w:r>
      <w:r w:rsidRPr="00F96452">
        <w:rPr>
          <w:rFonts w:ascii="Arial" w:hAnsi="Arial"/>
          <w:sz w:val="18"/>
        </w:rPr>
        <w:t>'s Risk Manager taking into account the nature of the work and other factors relevant to C</w:t>
      </w:r>
      <w:r>
        <w:rPr>
          <w:rFonts w:ascii="Arial" w:hAnsi="Arial"/>
          <w:sz w:val="18"/>
        </w:rPr>
        <w:t>ounty</w:t>
      </w:r>
      <w:r w:rsidRPr="00F96452">
        <w:rPr>
          <w:rFonts w:ascii="Arial" w:hAnsi="Arial"/>
          <w:sz w:val="18"/>
        </w:rPr>
        <w:t>'s exposure, if any, under this Agreement.</w:t>
      </w:r>
    </w:p>
    <w:p w14:paraId="4E1BC424" w14:textId="77777777" w:rsidR="003222AF" w:rsidRDefault="003222AF" w:rsidP="003222AF">
      <w:pPr>
        <w:jc w:val="both"/>
        <w:rPr>
          <w:rFonts w:ascii="Arial" w:hAnsi="Arial"/>
          <w:sz w:val="18"/>
        </w:rPr>
      </w:pPr>
    </w:p>
    <w:p w14:paraId="1A407B16" w14:textId="77777777" w:rsidR="003222AF" w:rsidRDefault="003222AF" w:rsidP="003222AF">
      <w:pPr>
        <w:jc w:val="both"/>
        <w:rPr>
          <w:rFonts w:ascii="Arial" w:hAnsi="Arial"/>
          <w:sz w:val="18"/>
        </w:rPr>
      </w:pPr>
      <w:r>
        <w:rPr>
          <w:rFonts w:ascii="Arial" w:hAnsi="Arial"/>
          <w:sz w:val="18"/>
        </w:rPr>
        <w:t>21.0</w:t>
      </w:r>
      <w:r>
        <w:rPr>
          <w:rFonts w:ascii="Arial" w:hAnsi="Arial"/>
          <w:sz w:val="18"/>
        </w:rPr>
        <w:tab/>
        <w:t>CANCELLATION:  County reserves the right to terminate any Agreement due to non-appropriation of funds or failure of performance by the vendor.  This paragraph shall not relieve County of its responsibility to pay for services or goods provided or furnished to County prior to the effective date of termination.</w:t>
      </w:r>
    </w:p>
    <w:p w14:paraId="36BEC4F3" w14:textId="77777777" w:rsidR="003222AF" w:rsidRDefault="003222AF" w:rsidP="003222AF">
      <w:pPr>
        <w:jc w:val="both"/>
        <w:rPr>
          <w:rFonts w:ascii="Arial" w:hAnsi="Arial"/>
          <w:sz w:val="18"/>
        </w:rPr>
      </w:pPr>
    </w:p>
    <w:p w14:paraId="4F965C78" w14:textId="77777777" w:rsidR="003222AF" w:rsidRDefault="003222AF" w:rsidP="003222AF">
      <w:pPr>
        <w:jc w:val="both"/>
        <w:rPr>
          <w:rFonts w:ascii="Arial" w:hAnsi="Arial"/>
          <w:sz w:val="18"/>
        </w:rPr>
      </w:pPr>
      <w:r>
        <w:rPr>
          <w:rFonts w:ascii="Arial" w:hAnsi="Arial"/>
          <w:sz w:val="18"/>
        </w:rPr>
        <w:t>22.0</w:t>
      </w:r>
      <w:r>
        <w:rPr>
          <w:rFonts w:ascii="Arial" w:hAnsi="Arial"/>
          <w:sz w:val="18"/>
        </w:rPr>
        <w:tab/>
        <w:t>PUBLIC RECORDS ACCESS:  It is the intention of the County to maintain an open and public process in the solicitation, submission, review, and approval of procurement activities.  Bid openings are public unless otherwise specified.  Records are not available for public inspection prior to issuance of the notice of intent to award or the award of the contract.  Bid results may be obtained by visiting the Dane County Purchasing Office Monday – Friday, between 8:00 a.m. and 4:00 p.m.  Prior appointment is advisable.</w:t>
      </w:r>
    </w:p>
    <w:p w14:paraId="5666384A" w14:textId="77777777" w:rsidR="003222AF" w:rsidRDefault="003222AF" w:rsidP="003222AF">
      <w:pPr>
        <w:jc w:val="both"/>
        <w:rPr>
          <w:rFonts w:ascii="Arial" w:hAnsi="Arial"/>
          <w:sz w:val="18"/>
        </w:rPr>
      </w:pPr>
    </w:p>
    <w:p w14:paraId="2A8A60C7" w14:textId="77777777" w:rsidR="003222AF" w:rsidRDefault="003222AF" w:rsidP="003222AF">
      <w:pPr>
        <w:jc w:val="both"/>
        <w:rPr>
          <w:rFonts w:ascii="Arial" w:hAnsi="Arial"/>
          <w:sz w:val="18"/>
        </w:rPr>
      </w:pPr>
      <w:r>
        <w:rPr>
          <w:rFonts w:ascii="Arial" w:hAnsi="Arial"/>
          <w:sz w:val="18"/>
        </w:rPr>
        <w:t>22.1</w:t>
      </w:r>
      <w:r>
        <w:rPr>
          <w:rFonts w:ascii="Arial" w:hAnsi="Arial"/>
          <w:sz w:val="18"/>
        </w:rPr>
        <w:tab/>
        <w:t xml:space="preserve">PROPRIETARY INFORMATION:  If the vendor asserts any of its books and records of its business practices and other </w:t>
      </w:r>
      <w:r>
        <w:rPr>
          <w:rFonts w:ascii="Arial" w:hAnsi="Arial"/>
          <w:sz w:val="18"/>
        </w:rPr>
        <w:lastRenderedPageBreak/>
        <w:t xml:space="preserve">matters collectively constitute a trade secret as that term is defined in s. 134.90(1)(c), Wis. Stats., County will not release such records to the public without first notifying the vendor of the request for the records and affording the vendor an opportunity to challenge in a court of competent jurisdiction the requester’s right to access such records.  The entire burden of maintaining and defending the trade secret designation shall be upon the vendor.  The vendor acknowledges and agrees that if the vendor shall fail, in a timely manner, to initiate legal action to defend the trade secret designation or be unsuccessful in its defense of that designation, County shall be obligated to and will release the records.  </w:t>
      </w:r>
    </w:p>
    <w:p w14:paraId="19AF695E" w14:textId="77777777" w:rsidR="003222AF" w:rsidRDefault="003222AF" w:rsidP="003222AF">
      <w:pPr>
        <w:jc w:val="both"/>
        <w:rPr>
          <w:rFonts w:ascii="Arial" w:hAnsi="Arial"/>
          <w:sz w:val="18"/>
        </w:rPr>
      </w:pPr>
    </w:p>
    <w:p w14:paraId="796A0207" w14:textId="77777777" w:rsidR="003222AF" w:rsidRDefault="003222AF" w:rsidP="003222AF">
      <w:pPr>
        <w:jc w:val="both"/>
        <w:rPr>
          <w:rFonts w:ascii="Arial" w:hAnsi="Arial"/>
          <w:sz w:val="18"/>
        </w:rPr>
      </w:pPr>
      <w:r>
        <w:rPr>
          <w:rFonts w:ascii="Arial" w:hAnsi="Arial"/>
          <w:sz w:val="18"/>
        </w:rPr>
        <w:t>22.2</w:t>
      </w:r>
      <w:r>
        <w:rPr>
          <w:rFonts w:ascii="Arial" w:hAnsi="Arial"/>
          <w:sz w:val="18"/>
        </w:rPr>
        <w:tab/>
        <w:t xml:space="preserve">Any material submitted by the vendor in response to this request that the vendor considers confidential and proprietary information and which vendor believes qualifies as a trade secret, as provided in section 19.36(5), Wis. Stats., must be identified on a designation of Confidential and Proprietary Information form.  </w:t>
      </w:r>
      <w:r w:rsidRPr="00B91B98">
        <w:rPr>
          <w:rFonts w:ascii="Arial" w:hAnsi="Arial"/>
          <w:sz w:val="18"/>
        </w:rPr>
        <w:t>Pricing w</w:t>
      </w:r>
      <w:r>
        <w:rPr>
          <w:rFonts w:ascii="Arial" w:hAnsi="Arial"/>
          <w:sz w:val="18"/>
        </w:rPr>
        <w:t>ill not be held confidential after award of contract.</w:t>
      </w:r>
    </w:p>
    <w:p w14:paraId="72DCC04C" w14:textId="77777777" w:rsidR="003222AF" w:rsidRDefault="003222AF" w:rsidP="003222AF">
      <w:pPr>
        <w:jc w:val="both"/>
        <w:rPr>
          <w:rFonts w:ascii="Arial" w:hAnsi="Arial"/>
          <w:sz w:val="18"/>
        </w:rPr>
      </w:pPr>
    </w:p>
    <w:p w14:paraId="19CA2A42" w14:textId="77777777" w:rsidR="003222AF" w:rsidRDefault="003222AF" w:rsidP="003222AF">
      <w:pPr>
        <w:jc w:val="both"/>
        <w:rPr>
          <w:rFonts w:ascii="Arial" w:hAnsi="Arial"/>
          <w:sz w:val="18"/>
        </w:rPr>
      </w:pPr>
      <w:r>
        <w:rPr>
          <w:rFonts w:ascii="Arial" w:hAnsi="Arial"/>
          <w:sz w:val="18"/>
        </w:rPr>
        <w:t>22.3</w:t>
      </w:r>
      <w:r>
        <w:rPr>
          <w:rFonts w:ascii="Arial" w:hAnsi="Arial"/>
          <w:sz w:val="18"/>
        </w:rPr>
        <w:tab/>
        <w:t>Data contained in a bid, all documentation provided therein, and innovations developed as a result of the contracted commodities or services cannot be copyrighted or patented.  All data, documentation, and innovations shall be the property of the County.</w:t>
      </w:r>
    </w:p>
    <w:p w14:paraId="7BC3E92F" w14:textId="77777777" w:rsidR="003222AF" w:rsidRDefault="003222AF" w:rsidP="003222AF">
      <w:pPr>
        <w:jc w:val="both"/>
        <w:rPr>
          <w:rFonts w:ascii="Arial" w:hAnsi="Arial"/>
          <w:sz w:val="18"/>
        </w:rPr>
      </w:pPr>
    </w:p>
    <w:p w14:paraId="25D5ADA8" w14:textId="77777777" w:rsidR="003222AF" w:rsidRDefault="003222AF" w:rsidP="003222AF">
      <w:pPr>
        <w:jc w:val="both"/>
        <w:rPr>
          <w:rFonts w:ascii="Arial" w:hAnsi="Arial"/>
          <w:sz w:val="18"/>
        </w:rPr>
      </w:pPr>
      <w:r>
        <w:rPr>
          <w:rFonts w:ascii="Arial" w:hAnsi="Arial"/>
          <w:sz w:val="18"/>
        </w:rPr>
        <w:t>23.0</w:t>
      </w:r>
      <w:r>
        <w:rPr>
          <w:rFonts w:ascii="Arial" w:hAnsi="Arial"/>
          <w:sz w:val="18"/>
        </w:rPr>
        <w:tab/>
        <w:t>RECYCLED MATERIALS:  Dane County is required to purchase products incorporating recycled materials whenever technically and economically feasible.  Vendors are encouraged to bid products with recycled content which meet specifications.</w:t>
      </w:r>
    </w:p>
    <w:p w14:paraId="1173C9FF" w14:textId="77777777" w:rsidR="003222AF" w:rsidRDefault="003222AF" w:rsidP="003222AF">
      <w:pPr>
        <w:jc w:val="both"/>
        <w:rPr>
          <w:rFonts w:ascii="Arial" w:hAnsi="Arial"/>
          <w:sz w:val="18"/>
        </w:rPr>
      </w:pPr>
    </w:p>
    <w:p w14:paraId="2218E573" w14:textId="77777777" w:rsidR="003222AF" w:rsidRDefault="003222AF" w:rsidP="003222AF">
      <w:pPr>
        <w:jc w:val="both"/>
        <w:rPr>
          <w:rFonts w:ascii="Arial" w:hAnsi="Arial"/>
          <w:sz w:val="18"/>
        </w:rPr>
      </w:pPr>
      <w:r>
        <w:rPr>
          <w:rFonts w:ascii="Arial" w:hAnsi="Arial"/>
          <w:sz w:val="18"/>
        </w:rPr>
        <w:t>24.0</w:t>
      </w:r>
      <w:r>
        <w:rPr>
          <w:rFonts w:ascii="Arial" w:hAnsi="Arial"/>
          <w:sz w:val="18"/>
        </w:rPr>
        <w:tab/>
        <w:t>PROMOTIONAL ADVERTISING:  Reference to or use of Dane County, any of its departments or sub-units, or any county official or employee for commercial promotion is prohibited.</w:t>
      </w:r>
    </w:p>
    <w:p w14:paraId="30272DE4" w14:textId="77777777" w:rsidR="003222AF" w:rsidRDefault="003222AF" w:rsidP="003222AF">
      <w:pPr>
        <w:jc w:val="both"/>
        <w:rPr>
          <w:rFonts w:ascii="Arial" w:hAnsi="Arial"/>
          <w:sz w:val="18"/>
        </w:rPr>
      </w:pPr>
    </w:p>
    <w:p w14:paraId="6A1857BF" w14:textId="77777777" w:rsidR="003222AF" w:rsidRPr="00B91B98" w:rsidRDefault="003222AF" w:rsidP="003222AF">
      <w:pPr>
        <w:jc w:val="both"/>
        <w:rPr>
          <w:rFonts w:ascii="Arial" w:hAnsi="Arial"/>
          <w:sz w:val="18"/>
        </w:rPr>
      </w:pPr>
      <w:r>
        <w:rPr>
          <w:rFonts w:ascii="Arial" w:hAnsi="Arial"/>
          <w:sz w:val="18"/>
        </w:rPr>
        <w:t>25.0</w:t>
      </w:r>
      <w:r>
        <w:rPr>
          <w:rFonts w:ascii="Arial" w:hAnsi="Arial"/>
          <w:sz w:val="18"/>
        </w:rPr>
        <w:tab/>
        <w:t xml:space="preserve">ANTITRUST ASSIGNMENT:  The vendor and the County of Dane recognize that in actual economic practice, overcharges </w:t>
      </w:r>
      <w:r w:rsidRPr="00B91B98">
        <w:rPr>
          <w:rFonts w:ascii="Arial" w:hAnsi="Arial"/>
          <w:sz w:val="18"/>
        </w:rPr>
        <w:t xml:space="preserve">resulting from antitrust violation are in fact usually </w:t>
      </w:r>
      <w:r w:rsidRPr="00B91B98">
        <w:rPr>
          <w:rFonts w:ascii="Arial" w:hAnsi="Arial"/>
          <w:sz w:val="18"/>
        </w:rPr>
        <w:t>borne by the Purchaser.  Therefore, the successful vendor hereby assigns to the County of Dane any and all claims for such overcharges as to goods, materials or services purchased in connection with this contract.</w:t>
      </w:r>
    </w:p>
    <w:p w14:paraId="42EB2503" w14:textId="77777777" w:rsidR="003222AF" w:rsidRPr="00B91B98" w:rsidRDefault="003222AF" w:rsidP="003222AF">
      <w:pPr>
        <w:jc w:val="both"/>
        <w:rPr>
          <w:rFonts w:ascii="Arial" w:hAnsi="Arial"/>
          <w:sz w:val="18"/>
        </w:rPr>
      </w:pPr>
    </w:p>
    <w:p w14:paraId="51F7A9C6" w14:textId="77777777" w:rsidR="003222AF" w:rsidRDefault="003222AF" w:rsidP="003222AF">
      <w:pPr>
        <w:jc w:val="both"/>
        <w:rPr>
          <w:rFonts w:ascii="Arial" w:hAnsi="Arial"/>
          <w:sz w:val="18"/>
        </w:rPr>
      </w:pPr>
      <w:r w:rsidRPr="00B91B98">
        <w:rPr>
          <w:rFonts w:ascii="Arial" w:hAnsi="Arial"/>
          <w:sz w:val="18"/>
        </w:rPr>
        <w:t>26.0</w:t>
      </w:r>
      <w:r w:rsidRPr="00B91B98">
        <w:rPr>
          <w:rFonts w:ascii="Arial" w:hAnsi="Arial"/>
          <w:sz w:val="18"/>
        </w:rPr>
        <w:tab/>
      </w:r>
      <w:r>
        <w:rPr>
          <w:rFonts w:ascii="Arial" w:hAnsi="Arial"/>
          <w:sz w:val="18"/>
        </w:rPr>
        <w:t>RECORDKEEPING AND RECORD RETENTION-COST REIMBURSEMENT CONTRACTS:  Where payment to the vendor is based on the vendor’s costs, vendor shall establish and maintain adequate records of all expenditures incurred under the contract.  All records must be kept in accordance with generally accepted accounting procedures.  The County contracting agency shall have the right to audit, review, examine, copy, and transcribe any pertinent records or documents relating to any contract resulting from this bid/proposal held by the vendor.  The vendor will retain all documents applicable to the contract for a period of not less than three (3) years after final payment is made.</w:t>
      </w:r>
    </w:p>
    <w:p w14:paraId="2538E7EC" w14:textId="77777777" w:rsidR="003222AF" w:rsidRPr="00696E17" w:rsidRDefault="003222AF" w:rsidP="003222AF">
      <w:pPr>
        <w:jc w:val="both"/>
        <w:rPr>
          <w:rFonts w:ascii="Arial" w:hAnsi="Arial"/>
          <w:color w:val="000000"/>
          <w:sz w:val="18"/>
        </w:rPr>
      </w:pPr>
    </w:p>
    <w:p w14:paraId="13261E28" w14:textId="77777777" w:rsidR="003222AF" w:rsidRPr="00696E17" w:rsidRDefault="003222AF" w:rsidP="003222AF">
      <w:pPr>
        <w:pStyle w:val="BodyTextIndent2"/>
        <w:ind w:left="0"/>
        <w:jc w:val="both"/>
        <w:rPr>
          <w:rFonts w:cs="Arial"/>
          <w:color w:val="000000"/>
          <w:sz w:val="18"/>
        </w:rPr>
      </w:pPr>
      <w:r w:rsidRPr="00696E17">
        <w:rPr>
          <w:rFonts w:cs="Arial"/>
          <w:color w:val="000000"/>
          <w:sz w:val="18"/>
        </w:rPr>
        <w:t xml:space="preserve">27.03 COMPLIANCE WITH FAIR LABOR STANDARDS. During the term of this Agreement, vendor shall report  to the Controller, within ten (10) days, any allegations to, or findings by the National Labor Relations Board (NLRB) or Wisconsin Employment Relations commission (WERC) that vendor has violated a statute or regulation regarding labor standards or relations within the seven years prior to entering this Agreement.   If an investigation by the Controller results in a final  determination that the matter adversely affects vendor’s responsibilities under this Agreement, and which recommends termination, suspension or cancellation of this agreement, the County may take such action.  </w:t>
      </w:r>
    </w:p>
    <w:p w14:paraId="385F9AB5" w14:textId="77777777" w:rsidR="003222AF" w:rsidRPr="00696E17" w:rsidRDefault="003222AF" w:rsidP="003222AF">
      <w:pPr>
        <w:pStyle w:val="BodyTextIndent2"/>
        <w:ind w:left="0"/>
        <w:jc w:val="both"/>
        <w:rPr>
          <w:rFonts w:cs="Arial"/>
          <w:color w:val="000000"/>
          <w:sz w:val="18"/>
        </w:rPr>
      </w:pPr>
    </w:p>
    <w:p w14:paraId="46BED1BE" w14:textId="77777777" w:rsidR="003222AF" w:rsidRPr="00696E17" w:rsidRDefault="003222AF" w:rsidP="003222AF">
      <w:pPr>
        <w:pStyle w:val="BodyTextIndent2"/>
        <w:ind w:left="0"/>
        <w:jc w:val="both"/>
        <w:rPr>
          <w:rFonts w:cs="Arial"/>
          <w:color w:val="000000"/>
          <w:sz w:val="18"/>
        </w:rPr>
      </w:pPr>
      <w:r w:rsidRPr="00696E17">
        <w:rPr>
          <w:rFonts w:cs="Arial"/>
          <w:color w:val="000000"/>
          <w:sz w:val="18"/>
        </w:rPr>
        <w:t>27.04  VENDOR may appeal any adverse finding by the Controller as set forth in sec. 25.08(20)(c) through (e).</w:t>
      </w:r>
    </w:p>
    <w:p w14:paraId="21814483" w14:textId="77777777" w:rsidR="003222AF" w:rsidRPr="00696E17" w:rsidRDefault="003222AF" w:rsidP="003222AF">
      <w:pPr>
        <w:pStyle w:val="BodyTextIndent2"/>
        <w:ind w:left="0"/>
        <w:jc w:val="both"/>
        <w:rPr>
          <w:rFonts w:cs="Arial"/>
          <w:color w:val="000000"/>
          <w:sz w:val="18"/>
          <w:u w:val="single"/>
        </w:rPr>
      </w:pPr>
    </w:p>
    <w:p w14:paraId="772E0AF0" w14:textId="77777777" w:rsidR="003222AF" w:rsidRPr="00327537" w:rsidRDefault="003222AF" w:rsidP="003222AF">
      <w:pPr>
        <w:pStyle w:val="BodyTextIndent2"/>
        <w:ind w:left="0"/>
        <w:jc w:val="both"/>
        <w:rPr>
          <w:rFonts w:cs="Arial"/>
          <w:color w:val="000000"/>
          <w:sz w:val="18"/>
        </w:rPr>
      </w:pPr>
      <w:r w:rsidRPr="00696E17">
        <w:rPr>
          <w:rFonts w:cs="Arial"/>
          <w:color w:val="000000"/>
          <w:sz w:val="18"/>
        </w:rPr>
        <w:t>27.05  VENDOR shall post the following statement in a prominent place visible to employees:  “As a condition of receiving and maintaining a contract with Dane County, this employer shall comply with federal, state and all other applicable laws prohibiting retaliation for union organizing</w:t>
      </w:r>
      <w:r>
        <w:rPr>
          <w:rFonts w:cs="Arial"/>
          <w:color w:val="000000"/>
          <w:sz w:val="18"/>
        </w:rPr>
        <w:t>”</w:t>
      </w:r>
    </w:p>
    <w:p w14:paraId="3C667F9D" w14:textId="77777777" w:rsidR="003222AF" w:rsidRDefault="003222AF" w:rsidP="003222AF">
      <w:pPr>
        <w:jc w:val="both"/>
        <w:rPr>
          <w:rFonts w:ascii="Arial" w:hAnsi="Arial" w:cs="Arial"/>
        </w:rPr>
        <w:sectPr w:rsidR="003222AF" w:rsidSect="003D3C44">
          <w:type w:val="continuous"/>
          <w:pgSz w:w="12240" w:h="15840" w:code="1"/>
          <w:pgMar w:top="720" w:right="720" w:bottom="1008" w:left="720" w:header="450" w:footer="432" w:gutter="0"/>
          <w:cols w:num="2" w:space="720"/>
        </w:sectPr>
      </w:pPr>
    </w:p>
    <w:p w14:paraId="433A8F90" w14:textId="77777777" w:rsidR="003222AF" w:rsidRDefault="003222AF" w:rsidP="003222AF">
      <w:pPr>
        <w:jc w:val="both"/>
        <w:rPr>
          <w:rFonts w:ascii="Arial" w:hAnsi="Arial" w:cs="Arial"/>
        </w:rPr>
      </w:pPr>
    </w:p>
    <w:p w14:paraId="38A265DF" w14:textId="77777777" w:rsidR="00327537" w:rsidRDefault="00327537" w:rsidP="00C8777D">
      <w:pPr>
        <w:jc w:val="both"/>
        <w:rPr>
          <w:rFonts w:ascii="Arial" w:hAnsi="Arial" w:cs="Arial"/>
        </w:rPr>
      </w:pPr>
    </w:p>
    <w:sectPr w:rsidR="00327537" w:rsidSect="00327537">
      <w:type w:val="continuous"/>
      <w:pgSz w:w="12240" w:h="15840" w:code="1"/>
      <w:pgMar w:top="720" w:right="720" w:bottom="1008" w:left="720" w:header="36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07662E" w14:textId="77777777" w:rsidR="001F560A" w:rsidRDefault="001F560A">
      <w:r>
        <w:separator/>
      </w:r>
    </w:p>
  </w:endnote>
  <w:endnote w:type="continuationSeparator" w:id="0">
    <w:p w14:paraId="163DAA51" w14:textId="77777777" w:rsidR="001F560A" w:rsidRDefault="001F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D5136" w14:textId="72D38A12" w:rsidR="000128F1" w:rsidRPr="00BF1786" w:rsidRDefault="000128F1" w:rsidP="00BF1786">
    <w:pPr>
      <w:pStyle w:val="Footer"/>
    </w:pPr>
    <w:r w:rsidRPr="00D03141">
      <w:rPr>
        <w:rFonts w:ascii="Arial" w:hAnsi="Arial" w:cs="Arial"/>
      </w:rPr>
      <w:t>RFP</w:t>
    </w:r>
    <w:r>
      <w:rPr>
        <w:rFonts w:ascii="Arial" w:hAnsi="Arial" w:cs="Arial"/>
      </w:rPr>
      <w:t xml:space="preserve"> #120113</w:t>
    </w:r>
    <w:r>
      <w:tab/>
    </w:r>
    <w:r>
      <w:tab/>
    </w:r>
    <w:r>
      <w:tab/>
    </w:r>
    <w:r>
      <w:tab/>
    </w:r>
    <w:r w:rsidRPr="00D03141">
      <w:rPr>
        <w:rFonts w:ascii="Arial" w:hAnsi="Arial" w:cs="Arial"/>
      </w:rPr>
      <w:fldChar w:fldCharType="begin"/>
    </w:r>
    <w:r w:rsidRPr="00D03141">
      <w:rPr>
        <w:rFonts w:ascii="Arial" w:hAnsi="Arial" w:cs="Arial"/>
      </w:rPr>
      <w:instrText xml:space="preserve"> PAGE   \* MERGEFORMAT </w:instrText>
    </w:r>
    <w:r w:rsidRPr="00D03141">
      <w:rPr>
        <w:rFonts w:ascii="Arial" w:hAnsi="Arial" w:cs="Arial"/>
      </w:rPr>
      <w:fldChar w:fldCharType="separate"/>
    </w:r>
    <w:r w:rsidR="00C4470E">
      <w:rPr>
        <w:rFonts w:ascii="Arial" w:hAnsi="Arial" w:cs="Arial"/>
        <w:noProof/>
      </w:rPr>
      <w:t>11</w:t>
    </w:r>
    <w:r w:rsidRPr="00D03141">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61F9D" w14:textId="77777777" w:rsidR="000128F1" w:rsidRDefault="000128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97A932" w14:textId="77777777" w:rsidR="000128F1" w:rsidRDefault="000128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7F5FD" w14:textId="77777777" w:rsidR="000128F1" w:rsidRDefault="000128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F4AD60" w14:textId="77777777" w:rsidR="000128F1" w:rsidRDefault="000128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98BCC2" w14:textId="77777777" w:rsidR="001F560A" w:rsidRDefault="001F560A">
      <w:r>
        <w:separator/>
      </w:r>
    </w:p>
  </w:footnote>
  <w:footnote w:type="continuationSeparator" w:id="0">
    <w:p w14:paraId="4B1E1E8A" w14:textId="77777777" w:rsidR="001F560A" w:rsidRDefault="001F5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6F75D" w14:textId="77777777" w:rsidR="000128F1" w:rsidRPr="00896A3F" w:rsidRDefault="000128F1" w:rsidP="00F80CF2">
    <w:pPr>
      <w:pStyle w:val="Header"/>
      <w:jc w:val="right"/>
      <w:rPr>
        <w:rFonts w:ascii="Arial" w:hAnsi="Arial" w:cs="Arial"/>
        <w:b/>
        <w:sz w:val="24"/>
      </w:rPr>
    </w:pPr>
    <w:r>
      <w:rPr>
        <w:rFonts w:ascii="Arial" w:hAnsi="Arial" w:cs="Arial"/>
        <w:b/>
        <w:bCs/>
        <w:color w:val="0000FF"/>
        <w:sz w:val="24"/>
      </w:rPr>
      <w:t>TABLE OF CONTENTS</w:t>
    </w:r>
  </w:p>
  <w:p w14:paraId="78CCAE95" w14:textId="77777777" w:rsidR="000128F1" w:rsidRPr="00F80CF2" w:rsidRDefault="000128F1" w:rsidP="00F80CF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20D1A" w14:textId="77777777" w:rsidR="000128F1" w:rsidRPr="00896A3F" w:rsidRDefault="000128F1" w:rsidP="00DD34E7">
    <w:pPr>
      <w:pStyle w:val="Header"/>
      <w:jc w:val="right"/>
      <w:rPr>
        <w:rFonts w:ascii="Arial" w:hAnsi="Arial" w:cs="Arial"/>
        <w:b/>
        <w:sz w:val="24"/>
      </w:rPr>
    </w:pPr>
    <w:r>
      <w:rPr>
        <w:rFonts w:ascii="Arial" w:hAnsi="Arial" w:cs="Arial"/>
        <w:b/>
        <w:bCs/>
        <w:color w:val="0000FF"/>
        <w:sz w:val="24"/>
      </w:rPr>
      <w:t>SECTION 5 – COST PROPOSAL</w:t>
    </w:r>
  </w:p>
  <w:p w14:paraId="01ED5A04" w14:textId="77777777" w:rsidR="000128F1" w:rsidRDefault="000128F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DC75D" w14:textId="77777777" w:rsidR="000128F1" w:rsidRPr="00896A3F" w:rsidRDefault="000128F1" w:rsidP="00F80CF2">
    <w:pPr>
      <w:pStyle w:val="Header"/>
      <w:jc w:val="right"/>
      <w:rPr>
        <w:rFonts w:ascii="Arial" w:hAnsi="Arial" w:cs="Arial"/>
        <w:b/>
        <w:sz w:val="24"/>
      </w:rPr>
    </w:pPr>
    <w:r>
      <w:rPr>
        <w:rFonts w:ascii="Arial" w:hAnsi="Arial" w:cs="Arial"/>
        <w:b/>
        <w:bCs/>
        <w:color w:val="0000FF"/>
        <w:sz w:val="24"/>
      </w:rPr>
      <w:t>SECTION 6 – REQUIRED FORMS – ATTACHMENT A</w:t>
    </w:r>
  </w:p>
  <w:p w14:paraId="4186221A" w14:textId="77777777" w:rsidR="000128F1" w:rsidRPr="00F80CF2" w:rsidRDefault="000128F1" w:rsidP="00F80CF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D71A1" w14:textId="77777777" w:rsidR="000128F1" w:rsidRPr="00896A3F" w:rsidRDefault="000128F1" w:rsidP="00DD34E7">
    <w:pPr>
      <w:pStyle w:val="Header"/>
      <w:jc w:val="right"/>
      <w:rPr>
        <w:rFonts w:ascii="Arial" w:hAnsi="Arial" w:cs="Arial"/>
        <w:b/>
        <w:sz w:val="24"/>
      </w:rPr>
    </w:pPr>
    <w:r>
      <w:rPr>
        <w:rFonts w:ascii="Arial" w:hAnsi="Arial" w:cs="Arial"/>
        <w:b/>
        <w:bCs/>
        <w:color w:val="0000FF"/>
        <w:sz w:val="24"/>
      </w:rPr>
      <w:t>SECTION 6 – REQUIRED FORM – ATTACHMENT A</w:t>
    </w:r>
  </w:p>
  <w:p w14:paraId="35AD157D" w14:textId="77777777" w:rsidR="000128F1" w:rsidRDefault="000128F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07F2A" w14:textId="77777777" w:rsidR="000128F1" w:rsidRPr="00896A3F" w:rsidRDefault="000128F1" w:rsidP="00F80CF2">
    <w:pPr>
      <w:pStyle w:val="Header"/>
      <w:jc w:val="right"/>
      <w:rPr>
        <w:rFonts w:ascii="Arial" w:hAnsi="Arial" w:cs="Arial"/>
        <w:b/>
        <w:sz w:val="24"/>
      </w:rPr>
    </w:pPr>
    <w:r>
      <w:rPr>
        <w:rFonts w:ascii="Arial" w:hAnsi="Arial" w:cs="Arial"/>
        <w:b/>
        <w:bCs/>
        <w:color w:val="0000FF"/>
        <w:sz w:val="24"/>
      </w:rPr>
      <w:t>SECTION 6 – REQUIRED FORMS – ATTACHMENT B</w:t>
    </w:r>
  </w:p>
  <w:p w14:paraId="79DB368F" w14:textId="77777777" w:rsidR="000128F1" w:rsidRPr="00F80CF2" w:rsidRDefault="000128F1" w:rsidP="00F80CF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4D316" w14:textId="77777777" w:rsidR="000128F1" w:rsidRPr="00896A3F" w:rsidRDefault="000128F1" w:rsidP="00DD34E7">
    <w:pPr>
      <w:pStyle w:val="Header"/>
      <w:jc w:val="right"/>
      <w:rPr>
        <w:rFonts w:ascii="Arial" w:hAnsi="Arial" w:cs="Arial"/>
        <w:b/>
        <w:sz w:val="24"/>
      </w:rPr>
    </w:pPr>
    <w:r>
      <w:rPr>
        <w:rFonts w:ascii="Arial" w:hAnsi="Arial" w:cs="Arial"/>
        <w:b/>
        <w:bCs/>
        <w:color w:val="0000FF"/>
        <w:sz w:val="24"/>
      </w:rPr>
      <w:t>SECTION 6 – REQUIRED FORM – ATTACHMENT B</w:t>
    </w:r>
  </w:p>
  <w:p w14:paraId="1CA2DCA5" w14:textId="77777777" w:rsidR="000128F1" w:rsidRDefault="000128F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4E80A" w14:textId="77777777" w:rsidR="000128F1" w:rsidRDefault="000128F1" w:rsidP="00896A3F">
    <w:pPr>
      <w:pStyle w:val="Header"/>
      <w:jc w:val="right"/>
      <w:rPr>
        <w:rFonts w:ascii="Arial" w:hAnsi="Arial" w:cs="Arial"/>
        <w:b/>
        <w:bCs/>
        <w:color w:val="0000FF"/>
        <w:sz w:val="24"/>
      </w:rPr>
    </w:pPr>
    <w:r>
      <w:rPr>
        <w:rFonts w:ascii="Arial" w:hAnsi="Arial" w:cs="Arial"/>
        <w:b/>
        <w:bCs/>
        <w:color w:val="0000FF"/>
        <w:sz w:val="24"/>
      </w:rPr>
      <w:t>SECTION 6 – REQUIRED FORM – ATTACHMENT C</w:t>
    </w:r>
  </w:p>
  <w:p w14:paraId="1CD6BE8C" w14:textId="77777777" w:rsidR="000128F1" w:rsidRPr="00896A3F" w:rsidRDefault="000128F1" w:rsidP="00896A3F">
    <w:pPr>
      <w:pStyle w:val="Header"/>
      <w:jc w:val="right"/>
      <w:rPr>
        <w:rFonts w:ascii="Arial" w:hAnsi="Arial" w:cs="Arial"/>
        <w:b/>
        <w:sz w:val="24"/>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F2774" w14:textId="77777777" w:rsidR="000128F1" w:rsidRDefault="000128F1" w:rsidP="00584CE1">
    <w:pPr>
      <w:pStyle w:val="Header"/>
      <w:jc w:val="right"/>
      <w:rPr>
        <w:rFonts w:ascii="Arial" w:hAnsi="Arial" w:cs="Arial"/>
        <w:b/>
        <w:bCs/>
        <w:color w:val="0000FF"/>
        <w:sz w:val="24"/>
      </w:rPr>
    </w:pPr>
    <w:r>
      <w:rPr>
        <w:rFonts w:ascii="Arial" w:hAnsi="Arial" w:cs="Arial"/>
        <w:b/>
        <w:bCs/>
        <w:color w:val="0000FF"/>
        <w:sz w:val="24"/>
      </w:rPr>
      <w:t>SECTION</w:t>
    </w:r>
    <w:r w:rsidRPr="00896A3F">
      <w:rPr>
        <w:rFonts w:ascii="Arial" w:hAnsi="Arial" w:cs="Arial"/>
        <w:b/>
        <w:bCs/>
        <w:color w:val="0000FF"/>
        <w:sz w:val="24"/>
      </w:rPr>
      <w:t xml:space="preserve"> </w:t>
    </w:r>
    <w:r>
      <w:rPr>
        <w:rFonts w:ascii="Arial" w:hAnsi="Arial" w:cs="Arial"/>
        <w:b/>
        <w:bCs/>
        <w:color w:val="0000FF"/>
        <w:sz w:val="24"/>
      </w:rPr>
      <w:t>7</w:t>
    </w:r>
    <w:r w:rsidRPr="00896A3F">
      <w:rPr>
        <w:rFonts w:ascii="Arial" w:hAnsi="Arial" w:cs="Arial"/>
        <w:b/>
        <w:bCs/>
        <w:color w:val="0000FF"/>
        <w:sz w:val="24"/>
      </w:rPr>
      <w:t xml:space="preserve"> – </w:t>
    </w:r>
    <w:r>
      <w:rPr>
        <w:rFonts w:ascii="Arial" w:hAnsi="Arial" w:cs="Arial"/>
        <w:b/>
        <w:bCs/>
        <w:color w:val="0000FF"/>
        <w:sz w:val="24"/>
      </w:rPr>
      <w:t>STANDARD TERMS AND CONDITIONS</w:t>
    </w:r>
  </w:p>
  <w:p w14:paraId="56E979B6" w14:textId="77777777" w:rsidR="000128F1" w:rsidRPr="00584CE1" w:rsidRDefault="000128F1" w:rsidP="00584CE1">
    <w:pPr>
      <w:pStyle w:val="Header"/>
      <w:jc w:val="right"/>
      <w:rPr>
        <w:rFonts w:ascii="Arial" w:hAnsi="Arial" w:cs="Arial"/>
        <w:b/>
        <w:bCs/>
        <w:color w:val="0000FF"/>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2CE34" w14:textId="77777777" w:rsidR="000128F1" w:rsidRPr="00896A3F" w:rsidRDefault="000128F1" w:rsidP="00F80CF2">
    <w:pPr>
      <w:pStyle w:val="Header"/>
      <w:jc w:val="right"/>
      <w:rPr>
        <w:rFonts w:ascii="Arial" w:hAnsi="Arial" w:cs="Arial"/>
        <w:b/>
        <w:sz w:val="24"/>
      </w:rPr>
    </w:pPr>
    <w:r>
      <w:rPr>
        <w:rFonts w:ascii="Arial" w:hAnsi="Arial" w:cs="Arial"/>
        <w:b/>
        <w:bCs/>
        <w:color w:val="0000FF"/>
        <w:sz w:val="24"/>
      </w:rPr>
      <w:t>SECTION 1 – GENERAL INFORMATION</w:t>
    </w:r>
  </w:p>
  <w:p w14:paraId="127D8021" w14:textId="77777777" w:rsidR="000128F1" w:rsidRPr="00F80CF2" w:rsidRDefault="000128F1" w:rsidP="00F80C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8C0D4" w14:textId="77777777" w:rsidR="000128F1" w:rsidRPr="00896A3F" w:rsidRDefault="000128F1" w:rsidP="00F80CF2">
    <w:pPr>
      <w:pStyle w:val="Header"/>
      <w:jc w:val="right"/>
      <w:rPr>
        <w:rFonts w:ascii="Arial" w:hAnsi="Arial" w:cs="Arial"/>
        <w:b/>
        <w:sz w:val="24"/>
      </w:rPr>
    </w:pPr>
    <w:r>
      <w:rPr>
        <w:rFonts w:ascii="Arial" w:hAnsi="Arial" w:cs="Arial"/>
        <w:b/>
        <w:bCs/>
        <w:color w:val="0000FF"/>
        <w:sz w:val="24"/>
      </w:rPr>
      <w:t>SECTION 2 – PROPOSAL SELECTION AND AWARD PROCESS</w:t>
    </w:r>
  </w:p>
  <w:p w14:paraId="141A47EE" w14:textId="77777777" w:rsidR="000128F1" w:rsidRPr="00F80CF2" w:rsidRDefault="000128F1" w:rsidP="00F80C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B2348" w14:textId="77777777" w:rsidR="000128F1" w:rsidRPr="00896A3F" w:rsidRDefault="000128F1" w:rsidP="00DD34E7">
    <w:pPr>
      <w:pStyle w:val="Header"/>
      <w:jc w:val="right"/>
      <w:rPr>
        <w:rFonts w:ascii="Arial" w:hAnsi="Arial" w:cs="Arial"/>
        <w:b/>
        <w:sz w:val="24"/>
      </w:rPr>
    </w:pPr>
    <w:r>
      <w:rPr>
        <w:rFonts w:ascii="Arial" w:hAnsi="Arial" w:cs="Arial"/>
        <w:b/>
        <w:bCs/>
        <w:color w:val="0000FF"/>
        <w:sz w:val="24"/>
      </w:rPr>
      <w:t>SECTION 2 – PROPOSAL SELECTION AND AWARD PROCESS</w:t>
    </w:r>
  </w:p>
  <w:p w14:paraId="56154FD4" w14:textId="77777777" w:rsidR="000128F1" w:rsidRDefault="000128F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CA061" w14:textId="77777777" w:rsidR="000128F1" w:rsidRPr="00896A3F" w:rsidRDefault="000128F1" w:rsidP="00F80CF2">
    <w:pPr>
      <w:pStyle w:val="Header"/>
      <w:jc w:val="right"/>
      <w:rPr>
        <w:rFonts w:ascii="Arial" w:hAnsi="Arial" w:cs="Arial"/>
        <w:b/>
        <w:sz w:val="24"/>
      </w:rPr>
    </w:pPr>
    <w:r>
      <w:rPr>
        <w:rFonts w:ascii="Arial" w:hAnsi="Arial" w:cs="Arial"/>
        <w:b/>
        <w:bCs/>
        <w:color w:val="0000FF"/>
        <w:sz w:val="24"/>
      </w:rPr>
      <w:t>SECTION 3 – PROJECT OVERVIEW AND SCOPE OF SERVICES</w:t>
    </w:r>
  </w:p>
  <w:p w14:paraId="3C718C5E" w14:textId="77777777" w:rsidR="000128F1" w:rsidRPr="00F80CF2" w:rsidRDefault="000128F1" w:rsidP="00F80CF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18605" w14:textId="77777777" w:rsidR="000128F1" w:rsidRPr="00896A3F" w:rsidRDefault="000128F1" w:rsidP="00DD34E7">
    <w:pPr>
      <w:pStyle w:val="Header"/>
      <w:jc w:val="right"/>
      <w:rPr>
        <w:rFonts w:ascii="Arial" w:hAnsi="Arial" w:cs="Arial"/>
        <w:b/>
        <w:sz w:val="24"/>
      </w:rPr>
    </w:pPr>
    <w:r>
      <w:rPr>
        <w:rFonts w:ascii="Arial" w:hAnsi="Arial" w:cs="Arial"/>
        <w:b/>
        <w:bCs/>
        <w:color w:val="0000FF"/>
        <w:sz w:val="24"/>
      </w:rPr>
      <w:t>SECTION 3 – PROJECT OVERVIEW AND SCOPE OF SERVICES</w:t>
    </w:r>
  </w:p>
  <w:p w14:paraId="453F4435" w14:textId="77777777" w:rsidR="000128F1" w:rsidRDefault="000128F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BD0CF" w14:textId="77777777" w:rsidR="000128F1" w:rsidRPr="00896A3F" w:rsidRDefault="000128F1" w:rsidP="00F80CF2">
    <w:pPr>
      <w:pStyle w:val="Header"/>
      <w:jc w:val="right"/>
      <w:rPr>
        <w:rFonts w:ascii="Arial" w:hAnsi="Arial" w:cs="Arial"/>
        <w:b/>
        <w:sz w:val="24"/>
      </w:rPr>
    </w:pPr>
    <w:r>
      <w:rPr>
        <w:rFonts w:ascii="Arial" w:hAnsi="Arial" w:cs="Arial"/>
        <w:b/>
        <w:bCs/>
        <w:color w:val="0000FF"/>
        <w:sz w:val="24"/>
      </w:rPr>
      <w:t>SECTION 4 – PROPOSAL PREPARATION REQUIREMENTS</w:t>
    </w:r>
  </w:p>
  <w:p w14:paraId="7826788D" w14:textId="77777777" w:rsidR="000128F1" w:rsidRPr="00F80CF2" w:rsidRDefault="000128F1" w:rsidP="00F80CF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0A5EA" w14:textId="77777777" w:rsidR="000128F1" w:rsidRPr="00896A3F" w:rsidRDefault="000128F1" w:rsidP="00DD34E7">
    <w:pPr>
      <w:pStyle w:val="Header"/>
      <w:jc w:val="right"/>
      <w:rPr>
        <w:rFonts w:ascii="Arial" w:hAnsi="Arial" w:cs="Arial"/>
        <w:b/>
        <w:sz w:val="24"/>
      </w:rPr>
    </w:pPr>
    <w:r>
      <w:rPr>
        <w:rFonts w:ascii="Arial" w:hAnsi="Arial" w:cs="Arial"/>
        <w:b/>
        <w:bCs/>
        <w:color w:val="0000FF"/>
        <w:sz w:val="24"/>
      </w:rPr>
      <w:t>SECTION 4 – PROPOSAL PREPARATION REQUIREMENTS</w:t>
    </w:r>
  </w:p>
  <w:p w14:paraId="55C9E07E" w14:textId="77777777" w:rsidR="000128F1" w:rsidRDefault="000128F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6047A" w14:textId="77777777" w:rsidR="000128F1" w:rsidRPr="00896A3F" w:rsidRDefault="000128F1" w:rsidP="00F80CF2">
    <w:pPr>
      <w:pStyle w:val="Header"/>
      <w:jc w:val="right"/>
      <w:rPr>
        <w:rFonts w:ascii="Arial" w:hAnsi="Arial" w:cs="Arial"/>
        <w:b/>
        <w:sz w:val="24"/>
      </w:rPr>
    </w:pPr>
    <w:r>
      <w:rPr>
        <w:rFonts w:ascii="Arial" w:hAnsi="Arial" w:cs="Arial"/>
        <w:b/>
        <w:bCs/>
        <w:color w:val="0000FF"/>
        <w:sz w:val="24"/>
      </w:rPr>
      <w:t>SECTION 5 – COST PROPOSAL</w:t>
    </w:r>
  </w:p>
  <w:p w14:paraId="63367B68" w14:textId="77777777" w:rsidR="000128F1" w:rsidRPr="00F80CF2" w:rsidRDefault="000128F1" w:rsidP="00F80C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23C3"/>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30353F"/>
    <w:multiLevelType w:val="hybridMultilevel"/>
    <w:tmpl w:val="D736C8C4"/>
    <w:lvl w:ilvl="0" w:tplc="9A1E183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16F1197"/>
    <w:multiLevelType w:val="hybridMultilevel"/>
    <w:tmpl w:val="63CE49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254F9E"/>
    <w:multiLevelType w:val="hybridMultilevel"/>
    <w:tmpl w:val="2898B752"/>
    <w:lvl w:ilvl="0" w:tplc="04090019">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4" w15:restartNumberingAfterBreak="0">
    <w:nsid w:val="26C514BF"/>
    <w:multiLevelType w:val="hybridMultilevel"/>
    <w:tmpl w:val="3586AA5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287A07CE"/>
    <w:multiLevelType w:val="multilevel"/>
    <w:tmpl w:val="3B36FE5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E983E10"/>
    <w:multiLevelType w:val="hybridMultilevel"/>
    <w:tmpl w:val="35EC31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9417DF"/>
    <w:multiLevelType w:val="hybridMultilevel"/>
    <w:tmpl w:val="B4AE2854"/>
    <w:lvl w:ilvl="0" w:tplc="04090007">
      <w:start w:val="1"/>
      <w:numFmt w:val="bullet"/>
      <w:lvlText w:val=""/>
      <w:lvlJc w:val="left"/>
      <w:pPr>
        <w:tabs>
          <w:tab w:val="num" w:pos="3240"/>
        </w:tabs>
        <w:ind w:left="3240" w:hanging="360"/>
      </w:pPr>
      <w:rPr>
        <w:rFonts w:ascii="Wingdings" w:hAnsi="Wingdings" w:hint="default"/>
        <w:sz w:val="16"/>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8" w15:restartNumberingAfterBreak="0">
    <w:nsid w:val="57BD276E"/>
    <w:multiLevelType w:val="hybridMultilevel"/>
    <w:tmpl w:val="7348280C"/>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0DF5ACD"/>
    <w:multiLevelType w:val="multilevel"/>
    <w:tmpl w:val="50949F0E"/>
    <w:lvl w:ilvl="0">
      <w:start w:val="4"/>
      <w:numFmt w:val="decimal"/>
      <w:lvlText w:val="%1"/>
      <w:lvlJc w:val="left"/>
      <w:pPr>
        <w:ind w:left="360" w:hanging="360"/>
      </w:pPr>
      <w:rPr>
        <w:rFonts w:hint="default"/>
        <w:b/>
      </w:rPr>
    </w:lvl>
    <w:lvl w:ilvl="1">
      <w:start w:val="3"/>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0" w15:restartNumberingAfterBreak="0">
    <w:nsid w:val="738921D6"/>
    <w:multiLevelType w:val="hybridMultilevel"/>
    <w:tmpl w:val="5EF09BE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7D6E7E00"/>
    <w:multiLevelType w:val="hybridMultilevel"/>
    <w:tmpl w:val="E8E0AEE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2"/>
  </w:num>
  <w:num w:numId="3">
    <w:abstractNumId w:val="7"/>
  </w:num>
  <w:num w:numId="4">
    <w:abstractNumId w:val="10"/>
  </w:num>
  <w:num w:numId="5">
    <w:abstractNumId w:val="8"/>
  </w:num>
  <w:num w:numId="6">
    <w:abstractNumId w:val="0"/>
  </w:num>
  <w:num w:numId="7">
    <w:abstractNumId w:val="11"/>
  </w:num>
  <w:num w:numId="8">
    <w:abstractNumId w:val="3"/>
  </w:num>
  <w:num w:numId="9">
    <w:abstractNumId w:val="9"/>
  </w:num>
  <w:num w:numId="10">
    <w:abstractNumId w:val="4"/>
  </w:num>
  <w:num w:numId="11">
    <w:abstractNumId w:val="1"/>
  </w:num>
  <w:num w:numId="12">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6B5"/>
    <w:rsid w:val="0000696A"/>
    <w:rsid w:val="000128F1"/>
    <w:rsid w:val="00014EFD"/>
    <w:rsid w:val="00022B2B"/>
    <w:rsid w:val="00024507"/>
    <w:rsid w:val="00024B22"/>
    <w:rsid w:val="00031995"/>
    <w:rsid w:val="00032656"/>
    <w:rsid w:val="00033C8B"/>
    <w:rsid w:val="000341BA"/>
    <w:rsid w:val="0003521C"/>
    <w:rsid w:val="00036873"/>
    <w:rsid w:val="00041577"/>
    <w:rsid w:val="0005777D"/>
    <w:rsid w:val="00072908"/>
    <w:rsid w:val="000730B8"/>
    <w:rsid w:val="00074201"/>
    <w:rsid w:val="00080DBA"/>
    <w:rsid w:val="00081E3A"/>
    <w:rsid w:val="00090885"/>
    <w:rsid w:val="00093047"/>
    <w:rsid w:val="00095CF4"/>
    <w:rsid w:val="000A31C0"/>
    <w:rsid w:val="000A425D"/>
    <w:rsid w:val="000A6438"/>
    <w:rsid w:val="000A6E40"/>
    <w:rsid w:val="000B50C7"/>
    <w:rsid w:val="000B5338"/>
    <w:rsid w:val="000C3AC7"/>
    <w:rsid w:val="000C6CCE"/>
    <w:rsid w:val="000D7B46"/>
    <w:rsid w:val="000E4B2D"/>
    <w:rsid w:val="000F4B4C"/>
    <w:rsid w:val="001058A5"/>
    <w:rsid w:val="001103C9"/>
    <w:rsid w:val="00117DC6"/>
    <w:rsid w:val="00120F85"/>
    <w:rsid w:val="00121024"/>
    <w:rsid w:val="00122A06"/>
    <w:rsid w:val="00124263"/>
    <w:rsid w:val="001300CA"/>
    <w:rsid w:val="001329DC"/>
    <w:rsid w:val="001502BD"/>
    <w:rsid w:val="00153563"/>
    <w:rsid w:val="00162474"/>
    <w:rsid w:val="001659D7"/>
    <w:rsid w:val="0017178D"/>
    <w:rsid w:val="00173A67"/>
    <w:rsid w:val="00176A73"/>
    <w:rsid w:val="0018004F"/>
    <w:rsid w:val="001907EB"/>
    <w:rsid w:val="00193EBA"/>
    <w:rsid w:val="001A5B59"/>
    <w:rsid w:val="001B01FC"/>
    <w:rsid w:val="001B50D5"/>
    <w:rsid w:val="001B5B4D"/>
    <w:rsid w:val="001D38BF"/>
    <w:rsid w:val="001D43AA"/>
    <w:rsid w:val="001D6E99"/>
    <w:rsid w:val="001F560A"/>
    <w:rsid w:val="001F7D28"/>
    <w:rsid w:val="00203A41"/>
    <w:rsid w:val="002328FC"/>
    <w:rsid w:val="002413B2"/>
    <w:rsid w:val="00254A1C"/>
    <w:rsid w:val="00260156"/>
    <w:rsid w:val="00267509"/>
    <w:rsid w:val="002715C2"/>
    <w:rsid w:val="00276F9B"/>
    <w:rsid w:val="00287013"/>
    <w:rsid w:val="00295A57"/>
    <w:rsid w:val="002A6828"/>
    <w:rsid w:val="002C184E"/>
    <w:rsid w:val="002C5168"/>
    <w:rsid w:val="002C731A"/>
    <w:rsid w:val="002D569B"/>
    <w:rsid w:val="002F0033"/>
    <w:rsid w:val="002F1636"/>
    <w:rsid w:val="00300EA3"/>
    <w:rsid w:val="00307E3B"/>
    <w:rsid w:val="00317C62"/>
    <w:rsid w:val="003222AF"/>
    <w:rsid w:val="00323FB2"/>
    <w:rsid w:val="00327537"/>
    <w:rsid w:val="003343C7"/>
    <w:rsid w:val="00336012"/>
    <w:rsid w:val="00342311"/>
    <w:rsid w:val="0034399E"/>
    <w:rsid w:val="00344672"/>
    <w:rsid w:val="00361846"/>
    <w:rsid w:val="00371214"/>
    <w:rsid w:val="003740D5"/>
    <w:rsid w:val="00386484"/>
    <w:rsid w:val="00390740"/>
    <w:rsid w:val="00393100"/>
    <w:rsid w:val="003A0492"/>
    <w:rsid w:val="003A0BAE"/>
    <w:rsid w:val="003A1E5D"/>
    <w:rsid w:val="003A5846"/>
    <w:rsid w:val="003B111D"/>
    <w:rsid w:val="003B78A4"/>
    <w:rsid w:val="003B7CB3"/>
    <w:rsid w:val="003C1AE5"/>
    <w:rsid w:val="003C3717"/>
    <w:rsid w:val="003D2617"/>
    <w:rsid w:val="003D3C44"/>
    <w:rsid w:val="003E4A1A"/>
    <w:rsid w:val="003F1060"/>
    <w:rsid w:val="00403336"/>
    <w:rsid w:val="00404423"/>
    <w:rsid w:val="00411459"/>
    <w:rsid w:val="00414CE3"/>
    <w:rsid w:val="00424463"/>
    <w:rsid w:val="00453D78"/>
    <w:rsid w:val="004615D1"/>
    <w:rsid w:val="0048385C"/>
    <w:rsid w:val="004845FF"/>
    <w:rsid w:val="00493A92"/>
    <w:rsid w:val="004A3856"/>
    <w:rsid w:val="004A5A2D"/>
    <w:rsid w:val="004A5CC7"/>
    <w:rsid w:val="004C1D3F"/>
    <w:rsid w:val="004C49B5"/>
    <w:rsid w:val="004D05EE"/>
    <w:rsid w:val="004D3612"/>
    <w:rsid w:val="004D47B7"/>
    <w:rsid w:val="004E6B62"/>
    <w:rsid w:val="004F6DFF"/>
    <w:rsid w:val="00500EE8"/>
    <w:rsid w:val="00501844"/>
    <w:rsid w:val="00511C10"/>
    <w:rsid w:val="0051758A"/>
    <w:rsid w:val="005179AB"/>
    <w:rsid w:val="005207F7"/>
    <w:rsid w:val="00523F16"/>
    <w:rsid w:val="005367F7"/>
    <w:rsid w:val="00541599"/>
    <w:rsid w:val="00542614"/>
    <w:rsid w:val="005442A4"/>
    <w:rsid w:val="00546A01"/>
    <w:rsid w:val="0056171B"/>
    <w:rsid w:val="005633D8"/>
    <w:rsid w:val="0056547B"/>
    <w:rsid w:val="00571F29"/>
    <w:rsid w:val="00576BF5"/>
    <w:rsid w:val="00584CE1"/>
    <w:rsid w:val="0058671D"/>
    <w:rsid w:val="00592DC9"/>
    <w:rsid w:val="005A1CD4"/>
    <w:rsid w:val="005B0D3E"/>
    <w:rsid w:val="005B6CD4"/>
    <w:rsid w:val="005C20AC"/>
    <w:rsid w:val="005C699B"/>
    <w:rsid w:val="005D0CA5"/>
    <w:rsid w:val="005D4864"/>
    <w:rsid w:val="005D53FA"/>
    <w:rsid w:val="005D6992"/>
    <w:rsid w:val="005E08F9"/>
    <w:rsid w:val="005E2473"/>
    <w:rsid w:val="005E388C"/>
    <w:rsid w:val="0060340E"/>
    <w:rsid w:val="00605047"/>
    <w:rsid w:val="00621188"/>
    <w:rsid w:val="00621A24"/>
    <w:rsid w:val="00633FCD"/>
    <w:rsid w:val="006340AB"/>
    <w:rsid w:val="00636978"/>
    <w:rsid w:val="00666B53"/>
    <w:rsid w:val="006674F5"/>
    <w:rsid w:val="006702DB"/>
    <w:rsid w:val="006804CF"/>
    <w:rsid w:val="00684C0B"/>
    <w:rsid w:val="006858DA"/>
    <w:rsid w:val="006862E2"/>
    <w:rsid w:val="00692512"/>
    <w:rsid w:val="00696E17"/>
    <w:rsid w:val="00697059"/>
    <w:rsid w:val="006A1AEF"/>
    <w:rsid w:val="006A4F13"/>
    <w:rsid w:val="006C01E9"/>
    <w:rsid w:val="006D64FA"/>
    <w:rsid w:val="006D6C2D"/>
    <w:rsid w:val="006E5CE2"/>
    <w:rsid w:val="00702DE5"/>
    <w:rsid w:val="00711FF4"/>
    <w:rsid w:val="007123BA"/>
    <w:rsid w:val="00714909"/>
    <w:rsid w:val="00723624"/>
    <w:rsid w:val="007240C4"/>
    <w:rsid w:val="00732F42"/>
    <w:rsid w:val="00736AC1"/>
    <w:rsid w:val="00756AEA"/>
    <w:rsid w:val="007619EA"/>
    <w:rsid w:val="00762544"/>
    <w:rsid w:val="00762BC9"/>
    <w:rsid w:val="00763ECF"/>
    <w:rsid w:val="00765C9C"/>
    <w:rsid w:val="0076604A"/>
    <w:rsid w:val="00767AD1"/>
    <w:rsid w:val="007704CA"/>
    <w:rsid w:val="00774952"/>
    <w:rsid w:val="007756B0"/>
    <w:rsid w:val="00776545"/>
    <w:rsid w:val="00793801"/>
    <w:rsid w:val="007A0BF8"/>
    <w:rsid w:val="007A276B"/>
    <w:rsid w:val="007A6421"/>
    <w:rsid w:val="007B7A76"/>
    <w:rsid w:val="007C2C8F"/>
    <w:rsid w:val="007C410D"/>
    <w:rsid w:val="007C49BD"/>
    <w:rsid w:val="007C68DD"/>
    <w:rsid w:val="007D2ED3"/>
    <w:rsid w:val="007D4174"/>
    <w:rsid w:val="007D7224"/>
    <w:rsid w:val="007F7B49"/>
    <w:rsid w:val="00804CC3"/>
    <w:rsid w:val="008051FA"/>
    <w:rsid w:val="008147E8"/>
    <w:rsid w:val="008206C6"/>
    <w:rsid w:val="00820E23"/>
    <w:rsid w:val="0082346A"/>
    <w:rsid w:val="00826D3E"/>
    <w:rsid w:val="0082766B"/>
    <w:rsid w:val="008427E8"/>
    <w:rsid w:val="008711EE"/>
    <w:rsid w:val="00876C9F"/>
    <w:rsid w:val="00880705"/>
    <w:rsid w:val="008813DF"/>
    <w:rsid w:val="00892A18"/>
    <w:rsid w:val="0089323B"/>
    <w:rsid w:val="008934DC"/>
    <w:rsid w:val="00896A3F"/>
    <w:rsid w:val="0089787C"/>
    <w:rsid w:val="008B498A"/>
    <w:rsid w:val="008C3BDF"/>
    <w:rsid w:val="008C620C"/>
    <w:rsid w:val="008D1B2B"/>
    <w:rsid w:val="008E0B48"/>
    <w:rsid w:val="008E1B09"/>
    <w:rsid w:val="008E5EDE"/>
    <w:rsid w:val="008E710E"/>
    <w:rsid w:val="008F2C54"/>
    <w:rsid w:val="008F3F22"/>
    <w:rsid w:val="008F5146"/>
    <w:rsid w:val="00904239"/>
    <w:rsid w:val="009055E0"/>
    <w:rsid w:val="0090575C"/>
    <w:rsid w:val="0091012A"/>
    <w:rsid w:val="00913447"/>
    <w:rsid w:val="00914550"/>
    <w:rsid w:val="009173A8"/>
    <w:rsid w:val="00922DB0"/>
    <w:rsid w:val="00922F1E"/>
    <w:rsid w:val="009471B8"/>
    <w:rsid w:val="00962B8D"/>
    <w:rsid w:val="00967FA2"/>
    <w:rsid w:val="00970A9A"/>
    <w:rsid w:val="00971C7F"/>
    <w:rsid w:val="00974AB3"/>
    <w:rsid w:val="00974C54"/>
    <w:rsid w:val="0098104A"/>
    <w:rsid w:val="00982CAC"/>
    <w:rsid w:val="009A3CC7"/>
    <w:rsid w:val="009A5A6A"/>
    <w:rsid w:val="009B76FD"/>
    <w:rsid w:val="009C0BC6"/>
    <w:rsid w:val="009C12CB"/>
    <w:rsid w:val="009C2599"/>
    <w:rsid w:val="009C2DC5"/>
    <w:rsid w:val="009C46C0"/>
    <w:rsid w:val="009D6C5F"/>
    <w:rsid w:val="009E0351"/>
    <w:rsid w:val="009E76FF"/>
    <w:rsid w:val="009F69B4"/>
    <w:rsid w:val="00A064CE"/>
    <w:rsid w:val="00A1637C"/>
    <w:rsid w:val="00A16A79"/>
    <w:rsid w:val="00A22D03"/>
    <w:rsid w:val="00A23B1C"/>
    <w:rsid w:val="00A2459E"/>
    <w:rsid w:val="00A3266E"/>
    <w:rsid w:val="00A41992"/>
    <w:rsid w:val="00A45A26"/>
    <w:rsid w:val="00A52BFB"/>
    <w:rsid w:val="00A9075C"/>
    <w:rsid w:val="00AA2CBA"/>
    <w:rsid w:val="00AB75E4"/>
    <w:rsid w:val="00AC39F9"/>
    <w:rsid w:val="00AE0105"/>
    <w:rsid w:val="00AE3CBF"/>
    <w:rsid w:val="00AF0781"/>
    <w:rsid w:val="00AF3684"/>
    <w:rsid w:val="00B00797"/>
    <w:rsid w:val="00B01710"/>
    <w:rsid w:val="00B04025"/>
    <w:rsid w:val="00B04951"/>
    <w:rsid w:val="00B04DE0"/>
    <w:rsid w:val="00B11CAB"/>
    <w:rsid w:val="00B12772"/>
    <w:rsid w:val="00B26450"/>
    <w:rsid w:val="00B26492"/>
    <w:rsid w:val="00B374AB"/>
    <w:rsid w:val="00B45C07"/>
    <w:rsid w:val="00B66363"/>
    <w:rsid w:val="00B75AF9"/>
    <w:rsid w:val="00B772B0"/>
    <w:rsid w:val="00B81B0F"/>
    <w:rsid w:val="00B85035"/>
    <w:rsid w:val="00B914AF"/>
    <w:rsid w:val="00B94D16"/>
    <w:rsid w:val="00BA35D4"/>
    <w:rsid w:val="00BA4684"/>
    <w:rsid w:val="00BA46DD"/>
    <w:rsid w:val="00BB34E1"/>
    <w:rsid w:val="00BB662C"/>
    <w:rsid w:val="00BB76B4"/>
    <w:rsid w:val="00BD45B9"/>
    <w:rsid w:val="00BD51F9"/>
    <w:rsid w:val="00BD7893"/>
    <w:rsid w:val="00BE60B0"/>
    <w:rsid w:val="00BF1786"/>
    <w:rsid w:val="00BF3DC0"/>
    <w:rsid w:val="00BF4C20"/>
    <w:rsid w:val="00C02607"/>
    <w:rsid w:val="00C0755C"/>
    <w:rsid w:val="00C17E07"/>
    <w:rsid w:val="00C21CE6"/>
    <w:rsid w:val="00C23901"/>
    <w:rsid w:val="00C26FC7"/>
    <w:rsid w:val="00C27A9B"/>
    <w:rsid w:val="00C34097"/>
    <w:rsid w:val="00C43D2D"/>
    <w:rsid w:val="00C4470E"/>
    <w:rsid w:val="00C45834"/>
    <w:rsid w:val="00C61F06"/>
    <w:rsid w:val="00C6590F"/>
    <w:rsid w:val="00C8777D"/>
    <w:rsid w:val="00C923A9"/>
    <w:rsid w:val="00CB2F42"/>
    <w:rsid w:val="00CB66B5"/>
    <w:rsid w:val="00CB75B0"/>
    <w:rsid w:val="00CC22FB"/>
    <w:rsid w:val="00CE4E49"/>
    <w:rsid w:val="00CE4F40"/>
    <w:rsid w:val="00CF2237"/>
    <w:rsid w:val="00CF3884"/>
    <w:rsid w:val="00CF5E49"/>
    <w:rsid w:val="00D01799"/>
    <w:rsid w:val="00D03141"/>
    <w:rsid w:val="00D1099C"/>
    <w:rsid w:val="00D11F8A"/>
    <w:rsid w:val="00D148A5"/>
    <w:rsid w:val="00D239C4"/>
    <w:rsid w:val="00D24201"/>
    <w:rsid w:val="00D26941"/>
    <w:rsid w:val="00D2740E"/>
    <w:rsid w:val="00D30D08"/>
    <w:rsid w:val="00D342E7"/>
    <w:rsid w:val="00D34E8D"/>
    <w:rsid w:val="00D40163"/>
    <w:rsid w:val="00D530E8"/>
    <w:rsid w:val="00D559E2"/>
    <w:rsid w:val="00D56E65"/>
    <w:rsid w:val="00D6233F"/>
    <w:rsid w:val="00D7141A"/>
    <w:rsid w:val="00D73E1A"/>
    <w:rsid w:val="00D86DB6"/>
    <w:rsid w:val="00D87311"/>
    <w:rsid w:val="00D9608D"/>
    <w:rsid w:val="00DC3B59"/>
    <w:rsid w:val="00DC3E76"/>
    <w:rsid w:val="00DC4D79"/>
    <w:rsid w:val="00DC4FAB"/>
    <w:rsid w:val="00DD153D"/>
    <w:rsid w:val="00DD29DF"/>
    <w:rsid w:val="00DD34E7"/>
    <w:rsid w:val="00DD60CF"/>
    <w:rsid w:val="00DD6677"/>
    <w:rsid w:val="00DD6FDC"/>
    <w:rsid w:val="00DE52C7"/>
    <w:rsid w:val="00DE718D"/>
    <w:rsid w:val="00DF1946"/>
    <w:rsid w:val="00DF5639"/>
    <w:rsid w:val="00DF762E"/>
    <w:rsid w:val="00E02D3A"/>
    <w:rsid w:val="00E04000"/>
    <w:rsid w:val="00E04149"/>
    <w:rsid w:val="00E051DF"/>
    <w:rsid w:val="00E05721"/>
    <w:rsid w:val="00E07BE8"/>
    <w:rsid w:val="00E10792"/>
    <w:rsid w:val="00E14C4D"/>
    <w:rsid w:val="00E21290"/>
    <w:rsid w:val="00E25B3B"/>
    <w:rsid w:val="00E26FFD"/>
    <w:rsid w:val="00E27C65"/>
    <w:rsid w:val="00E3363D"/>
    <w:rsid w:val="00E344CA"/>
    <w:rsid w:val="00E515D3"/>
    <w:rsid w:val="00E53CA6"/>
    <w:rsid w:val="00E60C7F"/>
    <w:rsid w:val="00E65AF2"/>
    <w:rsid w:val="00E65F6E"/>
    <w:rsid w:val="00E70866"/>
    <w:rsid w:val="00E930F0"/>
    <w:rsid w:val="00EB2CD5"/>
    <w:rsid w:val="00EB7EAA"/>
    <w:rsid w:val="00EC56A6"/>
    <w:rsid w:val="00ED442F"/>
    <w:rsid w:val="00EE364B"/>
    <w:rsid w:val="00EE7F05"/>
    <w:rsid w:val="00EF1C7B"/>
    <w:rsid w:val="00EF31B5"/>
    <w:rsid w:val="00EF4FFD"/>
    <w:rsid w:val="00F11B2F"/>
    <w:rsid w:val="00F12752"/>
    <w:rsid w:val="00F16629"/>
    <w:rsid w:val="00F17E02"/>
    <w:rsid w:val="00F24E6C"/>
    <w:rsid w:val="00F31E16"/>
    <w:rsid w:val="00F341B8"/>
    <w:rsid w:val="00F350CC"/>
    <w:rsid w:val="00F47839"/>
    <w:rsid w:val="00F52D84"/>
    <w:rsid w:val="00F54274"/>
    <w:rsid w:val="00F62FEB"/>
    <w:rsid w:val="00F63751"/>
    <w:rsid w:val="00F76586"/>
    <w:rsid w:val="00F77D94"/>
    <w:rsid w:val="00F8086F"/>
    <w:rsid w:val="00F80CF2"/>
    <w:rsid w:val="00F931CE"/>
    <w:rsid w:val="00F94CD5"/>
    <w:rsid w:val="00FA57C6"/>
    <w:rsid w:val="00FA5900"/>
    <w:rsid w:val="00FA7482"/>
    <w:rsid w:val="00FA79D9"/>
    <w:rsid w:val="00FB2371"/>
    <w:rsid w:val="00FB43CD"/>
    <w:rsid w:val="00FC31E8"/>
    <w:rsid w:val="00FC3309"/>
    <w:rsid w:val="00FC56DB"/>
    <w:rsid w:val="00FE0D1A"/>
    <w:rsid w:val="00FE2440"/>
    <w:rsid w:val="00FE60B6"/>
    <w:rsid w:val="00FE67AA"/>
    <w:rsid w:val="00FE7AEA"/>
    <w:rsid w:val="00FF24D9"/>
    <w:rsid w:val="00FF7180"/>
    <w:rsid w:val="00FF7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CBE2C9E"/>
  <w15:docId w15:val="{9E1121C0-736B-4DC8-A3C7-A8495C7F6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684"/>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link w:val="Heading2Char"/>
    <w:qFormat/>
    <w:pPr>
      <w:keepNext/>
      <w:jc w:val="right"/>
      <w:outlineLvl w:val="1"/>
    </w:pPr>
    <w:rPr>
      <w:rFonts w:ascii="Arial" w:hAnsi="Arial" w:cs="Arial"/>
      <w:b/>
      <w:bCs/>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qFormat/>
    <w:pPr>
      <w:keepNext/>
      <w:jc w:val="center"/>
      <w:outlineLvl w:val="3"/>
    </w:pPr>
    <w:rPr>
      <w:rFonts w:ascii="Arial" w:hAnsi="Arial" w:cs="Arial"/>
      <w:b/>
      <w:bCs/>
      <w:sz w:val="28"/>
    </w:rPr>
  </w:style>
  <w:style w:type="paragraph" w:styleId="Heading5">
    <w:name w:val="heading 5"/>
    <w:basedOn w:val="Normal"/>
    <w:next w:val="Normal"/>
    <w:qFormat/>
    <w:pPr>
      <w:keepNext/>
      <w:ind w:firstLine="720"/>
      <w:jc w:val="right"/>
      <w:outlineLvl w:val="4"/>
    </w:pPr>
    <w:rPr>
      <w:rFonts w:ascii="Arial" w:hAnsi="Arial" w:cs="Arial"/>
      <w:b/>
      <w:bCs/>
    </w:rPr>
  </w:style>
  <w:style w:type="paragraph" w:styleId="Heading6">
    <w:name w:val="heading 6"/>
    <w:basedOn w:val="Normal"/>
    <w:next w:val="Normal"/>
    <w:link w:val="Heading6Char"/>
    <w:qFormat/>
    <w:pPr>
      <w:keepNext/>
      <w:jc w:val="right"/>
      <w:outlineLvl w:val="5"/>
    </w:pPr>
    <w:rPr>
      <w:rFonts w:ascii="Arial" w:hAnsi="Arial" w:cs="Arial"/>
      <w:b/>
      <w:bCs/>
    </w:rPr>
  </w:style>
  <w:style w:type="paragraph" w:styleId="Heading7">
    <w:name w:val="heading 7"/>
    <w:basedOn w:val="Normal"/>
    <w:next w:val="Normal"/>
    <w:link w:val="Heading7Char"/>
    <w:qFormat/>
    <w:pPr>
      <w:keepNext/>
      <w:jc w:val="center"/>
      <w:outlineLvl w:val="6"/>
    </w:pPr>
    <w:rPr>
      <w:rFonts w:ascii="Arial" w:hAnsi="Arial" w:cs="Arial"/>
      <w:b/>
      <w:bCs/>
      <w:sz w:val="28"/>
    </w:rPr>
  </w:style>
  <w:style w:type="paragraph" w:styleId="Heading8">
    <w:name w:val="heading 8"/>
    <w:basedOn w:val="Normal"/>
    <w:next w:val="Normal"/>
    <w:qFormat/>
    <w:pPr>
      <w:keepNext/>
      <w:jc w:val="center"/>
      <w:outlineLvl w:val="7"/>
    </w:pPr>
    <w:rPr>
      <w:b/>
      <w:color w:val="00CCFF"/>
      <w:szCs w:val="20"/>
    </w:rPr>
  </w:style>
  <w:style w:type="paragraph" w:styleId="Heading9">
    <w:name w:val="heading 9"/>
    <w:basedOn w:val="Normal"/>
    <w:next w:val="Normal"/>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Level2">
    <w:name w:val="Level 2"/>
    <w:basedOn w:val="Normal"/>
    <w:pPr>
      <w:widowControl w:val="0"/>
    </w:pPr>
    <w:rPr>
      <w:szCs w:val="20"/>
    </w:rPr>
  </w:style>
  <w:style w:type="paragraph" w:styleId="BodyText3">
    <w:name w:val="Body Text 3"/>
    <w:basedOn w:val="Normal"/>
    <w:link w:val="BodyText3Char"/>
    <w:semiHidden/>
    <w:rPr>
      <w:b/>
      <w:szCs w:val="20"/>
    </w:rPr>
  </w:style>
  <w:style w:type="paragraph" w:styleId="BodyText">
    <w:name w:val="Body Text"/>
    <w:basedOn w:val="Normal"/>
    <w:semiHidden/>
    <w:pPr>
      <w:tabs>
        <w:tab w:val="left" w:pos="-720"/>
      </w:tabs>
      <w:suppressAutoHyphens/>
    </w:pPr>
    <w:rPr>
      <w:spacing w:val="-3"/>
      <w:szCs w:val="20"/>
    </w:rPr>
  </w:style>
  <w:style w:type="character" w:styleId="PageNumber">
    <w:name w:val="page number"/>
    <w:basedOn w:val="DefaultParagraphFont"/>
    <w:semiHidden/>
  </w:style>
  <w:style w:type="paragraph" w:styleId="BodyTextIndent2">
    <w:name w:val="Body Text Indent 2"/>
    <w:basedOn w:val="Normal"/>
    <w:semiHidden/>
    <w:pPr>
      <w:ind w:left="720"/>
    </w:pPr>
    <w:rPr>
      <w:rFonts w:ascii="Arial" w:hAnsi="Arial"/>
      <w:color w:val="0000FF"/>
      <w:sz w:val="22"/>
      <w:szCs w:val="20"/>
    </w:rPr>
  </w:style>
  <w:style w:type="paragraph" w:styleId="BodyText2">
    <w:name w:val="Body Text 2"/>
    <w:basedOn w:val="Normal"/>
    <w:semiHidden/>
    <w:rPr>
      <w:rFonts w:ascii="Arial" w:hAnsi="Arial"/>
      <w:sz w:val="18"/>
      <w:szCs w:val="20"/>
    </w:rPr>
  </w:style>
  <w:style w:type="paragraph" w:styleId="Header">
    <w:name w:val="header"/>
    <w:basedOn w:val="Normal"/>
    <w:semiHidden/>
    <w:pPr>
      <w:tabs>
        <w:tab w:val="center" w:pos="4320"/>
        <w:tab w:val="right" w:pos="8640"/>
      </w:tabs>
    </w:pPr>
    <w:rPr>
      <w:rFonts w:ascii="Courier" w:hAnsi="Courier"/>
      <w:sz w:val="20"/>
      <w:szCs w:val="20"/>
    </w:rPr>
  </w:style>
  <w:style w:type="paragraph" w:styleId="Footer">
    <w:name w:val="footer"/>
    <w:basedOn w:val="Normal"/>
    <w:link w:val="FooterChar"/>
    <w:pPr>
      <w:tabs>
        <w:tab w:val="center" w:pos="4320"/>
        <w:tab w:val="right" w:pos="8640"/>
      </w:tabs>
    </w:pPr>
    <w:rPr>
      <w:rFonts w:ascii="Courier" w:hAnsi="Courier"/>
      <w:sz w:val="20"/>
      <w:szCs w:val="20"/>
    </w:rPr>
  </w:style>
  <w:style w:type="character" w:styleId="FollowedHyperlink">
    <w:name w:val="FollowedHyperlink"/>
    <w:semiHidden/>
    <w:rPr>
      <w:color w:val="800080"/>
      <w:u w:val="single"/>
    </w:rPr>
  </w:style>
  <w:style w:type="paragraph" w:styleId="Title">
    <w:name w:val="Title"/>
    <w:basedOn w:val="Normal"/>
    <w:qFormat/>
    <w:pPr>
      <w:spacing w:before="240" w:after="60"/>
      <w:jc w:val="center"/>
    </w:pPr>
    <w:rPr>
      <w:rFonts w:ascii="Arial" w:hAnsi="Arial"/>
      <w:b/>
      <w:kern w:val="28"/>
      <w:sz w:val="32"/>
      <w:szCs w:val="20"/>
    </w:rPr>
  </w:style>
  <w:style w:type="paragraph" w:styleId="BodyTextIndent3">
    <w:name w:val="Body Text Indent 3"/>
    <w:basedOn w:val="Normal"/>
    <w:semiHidden/>
    <w:pPr>
      <w:widowControl w:val="0"/>
      <w:ind w:left="720" w:hanging="360"/>
    </w:pPr>
    <w:rPr>
      <w:rFonts w:ascii="Arial" w:hAnsi="Arial"/>
      <w:b/>
      <w:bCs/>
      <w:snapToGrid w:val="0"/>
      <w:szCs w:val="20"/>
    </w:rPr>
  </w:style>
  <w:style w:type="paragraph" w:styleId="BodyTextIndent">
    <w:name w:val="Body Text Indent"/>
    <w:basedOn w:val="Normal"/>
    <w:semiHidden/>
    <w:pPr>
      <w:ind w:left="720"/>
      <w:jc w:val="both"/>
    </w:pPr>
    <w:rPr>
      <w:rFonts w:ascii="Arial" w:hAnsi="Arial" w:cs="Arial"/>
      <w:color w:val="0000FF"/>
      <w:sz w:val="20"/>
    </w:rPr>
  </w:style>
  <w:style w:type="paragraph" w:styleId="BlockText">
    <w:name w:val="Block Text"/>
    <w:basedOn w:val="Normal"/>
    <w:semiHidden/>
    <w:pPr>
      <w:ind w:left="720" w:right="-540"/>
      <w:jc w:val="both"/>
    </w:pPr>
    <w:rPr>
      <w:rFonts w:ascii="Arial" w:hAnsi="Arial" w:cs="Arial"/>
      <w:sz w:val="20"/>
    </w:rPr>
  </w:style>
  <w:style w:type="paragraph" w:styleId="PlainText">
    <w:name w:val="Plain Text"/>
    <w:basedOn w:val="Normal"/>
    <w:semiHidden/>
    <w:rPr>
      <w:rFonts w:ascii="Courier New" w:hAnsi="Courier New"/>
      <w:sz w:val="20"/>
      <w:szCs w:val="20"/>
    </w:rPr>
  </w:style>
  <w:style w:type="paragraph" w:styleId="BalloonText">
    <w:name w:val="Balloon Text"/>
    <w:basedOn w:val="Normal"/>
    <w:link w:val="BalloonTextChar"/>
    <w:uiPriority w:val="99"/>
    <w:semiHidden/>
    <w:unhideWhenUsed/>
    <w:rsid w:val="005633D8"/>
    <w:rPr>
      <w:rFonts w:ascii="Tahoma" w:hAnsi="Tahoma" w:cs="Tahoma"/>
      <w:sz w:val="16"/>
      <w:szCs w:val="16"/>
    </w:rPr>
  </w:style>
  <w:style w:type="character" w:customStyle="1" w:styleId="BalloonTextChar">
    <w:name w:val="Balloon Text Char"/>
    <w:link w:val="BalloonText"/>
    <w:uiPriority w:val="99"/>
    <w:semiHidden/>
    <w:rsid w:val="005633D8"/>
    <w:rPr>
      <w:rFonts w:ascii="Tahoma" w:hAnsi="Tahoma" w:cs="Tahoma"/>
      <w:sz w:val="16"/>
      <w:szCs w:val="16"/>
    </w:rPr>
  </w:style>
  <w:style w:type="character" w:customStyle="1" w:styleId="Heading2Char">
    <w:name w:val="Heading 2 Char"/>
    <w:link w:val="Heading2"/>
    <w:rsid w:val="00323FB2"/>
    <w:rPr>
      <w:rFonts w:ascii="Arial" w:hAnsi="Arial" w:cs="Arial"/>
      <w:b/>
      <w:bCs/>
      <w:sz w:val="24"/>
      <w:szCs w:val="24"/>
    </w:rPr>
  </w:style>
  <w:style w:type="character" w:customStyle="1" w:styleId="Heading6Char">
    <w:name w:val="Heading 6 Char"/>
    <w:link w:val="Heading6"/>
    <w:rsid w:val="00323FB2"/>
    <w:rPr>
      <w:rFonts w:ascii="Arial" w:hAnsi="Arial" w:cs="Arial"/>
      <w:b/>
      <w:bCs/>
      <w:sz w:val="24"/>
      <w:szCs w:val="24"/>
    </w:rPr>
  </w:style>
  <w:style w:type="character" w:customStyle="1" w:styleId="Heading7Char">
    <w:name w:val="Heading 7 Char"/>
    <w:link w:val="Heading7"/>
    <w:rsid w:val="00323FB2"/>
    <w:rPr>
      <w:rFonts w:ascii="Arial" w:hAnsi="Arial" w:cs="Arial"/>
      <w:b/>
      <w:bCs/>
      <w:sz w:val="28"/>
      <w:szCs w:val="24"/>
    </w:rPr>
  </w:style>
  <w:style w:type="paragraph" w:styleId="ListParagraph">
    <w:name w:val="List Paragraph"/>
    <w:basedOn w:val="Normal"/>
    <w:uiPriority w:val="34"/>
    <w:qFormat/>
    <w:rsid w:val="00323FB2"/>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47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8147E8"/>
    <w:rPr>
      <w:rFonts w:ascii="Courier" w:hAnsi="Courier"/>
    </w:rPr>
  </w:style>
  <w:style w:type="paragraph" w:styleId="NoSpacing">
    <w:name w:val="No Spacing"/>
    <w:uiPriority w:val="1"/>
    <w:qFormat/>
    <w:rsid w:val="00D1099C"/>
    <w:rPr>
      <w:sz w:val="24"/>
      <w:szCs w:val="24"/>
    </w:rPr>
  </w:style>
  <w:style w:type="paragraph" w:customStyle="1" w:styleId="DefaultText">
    <w:name w:val="Default Text"/>
    <w:basedOn w:val="Normal"/>
    <w:rsid w:val="00D1099C"/>
    <w:rPr>
      <w:noProof/>
      <w:sz w:val="20"/>
      <w:szCs w:val="20"/>
    </w:rPr>
  </w:style>
  <w:style w:type="paragraph" w:styleId="Subtitle">
    <w:name w:val="Subtitle"/>
    <w:basedOn w:val="Normal"/>
    <w:next w:val="Normal"/>
    <w:link w:val="SubtitleChar"/>
    <w:uiPriority w:val="11"/>
    <w:qFormat/>
    <w:rsid w:val="001D43AA"/>
    <w:pPr>
      <w:spacing w:after="60"/>
      <w:jc w:val="center"/>
      <w:outlineLvl w:val="1"/>
    </w:pPr>
    <w:rPr>
      <w:rFonts w:ascii="Cambria" w:hAnsi="Cambria"/>
    </w:rPr>
  </w:style>
  <w:style w:type="character" w:customStyle="1" w:styleId="SubtitleChar">
    <w:name w:val="Subtitle Char"/>
    <w:link w:val="Subtitle"/>
    <w:uiPriority w:val="11"/>
    <w:rsid w:val="001D43AA"/>
    <w:rPr>
      <w:rFonts w:ascii="Cambria" w:eastAsia="Times New Roman" w:hAnsi="Cambria" w:cs="Times New Roman"/>
      <w:sz w:val="24"/>
      <w:szCs w:val="24"/>
    </w:rPr>
  </w:style>
  <w:style w:type="paragraph" w:customStyle="1" w:styleId="InsideAddress">
    <w:name w:val="Inside Address"/>
    <w:basedOn w:val="Normal"/>
    <w:rsid w:val="00F63751"/>
    <w:rPr>
      <w:szCs w:val="20"/>
    </w:rPr>
  </w:style>
  <w:style w:type="character" w:customStyle="1" w:styleId="Heading3Char">
    <w:name w:val="Heading 3 Char"/>
    <w:link w:val="Heading3"/>
    <w:rsid w:val="007B7A76"/>
    <w:rPr>
      <w:b/>
      <w:bCs/>
      <w:sz w:val="24"/>
      <w:szCs w:val="24"/>
    </w:rPr>
  </w:style>
  <w:style w:type="character" w:customStyle="1" w:styleId="BodyText3Char">
    <w:name w:val="Body Text 3 Char"/>
    <w:link w:val="BodyText3"/>
    <w:semiHidden/>
    <w:rsid w:val="00BB34E1"/>
    <w:rPr>
      <w:b/>
      <w:sz w:val="24"/>
    </w:rPr>
  </w:style>
  <w:style w:type="paragraph" w:customStyle="1" w:styleId="Default">
    <w:name w:val="Default"/>
    <w:rsid w:val="004D47B7"/>
    <w:pPr>
      <w:autoSpaceDE w:val="0"/>
      <w:autoSpaceDN w:val="0"/>
      <w:adjustRightInd w:val="0"/>
    </w:pPr>
    <w:rPr>
      <w:rFonts w:ascii="Century Gothic" w:hAnsi="Century Gothic" w:cs="Century Gothic"/>
      <w:color w:val="000000"/>
      <w:sz w:val="24"/>
      <w:szCs w:val="24"/>
    </w:rPr>
  </w:style>
  <w:style w:type="character" w:styleId="CommentReference">
    <w:name w:val="annotation reference"/>
    <w:basedOn w:val="DefaultParagraphFont"/>
    <w:uiPriority w:val="99"/>
    <w:semiHidden/>
    <w:unhideWhenUsed/>
    <w:rsid w:val="00FC31E8"/>
    <w:rPr>
      <w:sz w:val="16"/>
      <w:szCs w:val="16"/>
    </w:rPr>
  </w:style>
  <w:style w:type="paragraph" w:styleId="CommentText">
    <w:name w:val="annotation text"/>
    <w:basedOn w:val="Normal"/>
    <w:link w:val="CommentTextChar"/>
    <w:uiPriority w:val="99"/>
    <w:semiHidden/>
    <w:unhideWhenUsed/>
    <w:rsid w:val="00FC31E8"/>
    <w:rPr>
      <w:sz w:val="20"/>
      <w:szCs w:val="20"/>
    </w:rPr>
  </w:style>
  <w:style w:type="character" w:customStyle="1" w:styleId="CommentTextChar">
    <w:name w:val="Comment Text Char"/>
    <w:basedOn w:val="DefaultParagraphFont"/>
    <w:link w:val="CommentText"/>
    <w:uiPriority w:val="99"/>
    <w:semiHidden/>
    <w:rsid w:val="00FC31E8"/>
  </w:style>
  <w:style w:type="paragraph" w:styleId="CommentSubject">
    <w:name w:val="annotation subject"/>
    <w:basedOn w:val="CommentText"/>
    <w:next w:val="CommentText"/>
    <w:link w:val="CommentSubjectChar"/>
    <w:uiPriority w:val="99"/>
    <w:semiHidden/>
    <w:unhideWhenUsed/>
    <w:rsid w:val="00FC31E8"/>
    <w:rPr>
      <w:b/>
      <w:bCs/>
    </w:rPr>
  </w:style>
  <w:style w:type="character" w:customStyle="1" w:styleId="CommentSubjectChar">
    <w:name w:val="Comment Subject Char"/>
    <w:basedOn w:val="CommentTextChar"/>
    <w:link w:val="CommentSubject"/>
    <w:uiPriority w:val="99"/>
    <w:semiHidden/>
    <w:rsid w:val="00FC31E8"/>
    <w:rPr>
      <w:b/>
      <w:bCs/>
    </w:rPr>
  </w:style>
  <w:style w:type="paragraph" w:styleId="Revision">
    <w:name w:val="Revision"/>
    <w:hidden/>
    <w:uiPriority w:val="99"/>
    <w:semiHidden/>
    <w:rsid w:val="005D699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50109">
      <w:bodyDiv w:val="1"/>
      <w:marLeft w:val="0"/>
      <w:marRight w:val="0"/>
      <w:marTop w:val="0"/>
      <w:marBottom w:val="0"/>
      <w:divBdr>
        <w:top w:val="none" w:sz="0" w:space="0" w:color="auto"/>
        <w:left w:val="none" w:sz="0" w:space="0" w:color="auto"/>
        <w:bottom w:val="none" w:sz="0" w:space="0" w:color="auto"/>
        <w:right w:val="none" w:sz="0" w:space="0" w:color="auto"/>
      </w:divBdr>
    </w:div>
    <w:div w:id="181089421">
      <w:bodyDiv w:val="1"/>
      <w:marLeft w:val="0"/>
      <w:marRight w:val="0"/>
      <w:marTop w:val="0"/>
      <w:marBottom w:val="0"/>
      <w:divBdr>
        <w:top w:val="none" w:sz="0" w:space="0" w:color="auto"/>
        <w:left w:val="none" w:sz="0" w:space="0" w:color="auto"/>
        <w:bottom w:val="none" w:sz="0" w:space="0" w:color="auto"/>
        <w:right w:val="none" w:sz="0" w:space="0" w:color="auto"/>
      </w:divBdr>
    </w:div>
    <w:div w:id="198590737">
      <w:bodyDiv w:val="1"/>
      <w:marLeft w:val="0"/>
      <w:marRight w:val="0"/>
      <w:marTop w:val="0"/>
      <w:marBottom w:val="0"/>
      <w:divBdr>
        <w:top w:val="none" w:sz="0" w:space="0" w:color="auto"/>
        <w:left w:val="none" w:sz="0" w:space="0" w:color="auto"/>
        <w:bottom w:val="none" w:sz="0" w:space="0" w:color="auto"/>
        <w:right w:val="none" w:sz="0" w:space="0" w:color="auto"/>
      </w:divBdr>
    </w:div>
    <w:div w:id="220017802">
      <w:bodyDiv w:val="1"/>
      <w:marLeft w:val="0"/>
      <w:marRight w:val="0"/>
      <w:marTop w:val="0"/>
      <w:marBottom w:val="0"/>
      <w:divBdr>
        <w:top w:val="none" w:sz="0" w:space="0" w:color="auto"/>
        <w:left w:val="none" w:sz="0" w:space="0" w:color="auto"/>
        <w:bottom w:val="none" w:sz="0" w:space="0" w:color="auto"/>
        <w:right w:val="none" w:sz="0" w:space="0" w:color="auto"/>
      </w:divBdr>
    </w:div>
    <w:div w:id="225265550">
      <w:bodyDiv w:val="1"/>
      <w:marLeft w:val="0"/>
      <w:marRight w:val="0"/>
      <w:marTop w:val="0"/>
      <w:marBottom w:val="0"/>
      <w:divBdr>
        <w:top w:val="none" w:sz="0" w:space="0" w:color="auto"/>
        <w:left w:val="none" w:sz="0" w:space="0" w:color="auto"/>
        <w:bottom w:val="none" w:sz="0" w:space="0" w:color="auto"/>
        <w:right w:val="none" w:sz="0" w:space="0" w:color="auto"/>
      </w:divBdr>
    </w:div>
    <w:div w:id="293489987">
      <w:bodyDiv w:val="1"/>
      <w:marLeft w:val="0"/>
      <w:marRight w:val="0"/>
      <w:marTop w:val="0"/>
      <w:marBottom w:val="0"/>
      <w:divBdr>
        <w:top w:val="none" w:sz="0" w:space="0" w:color="auto"/>
        <w:left w:val="none" w:sz="0" w:space="0" w:color="auto"/>
        <w:bottom w:val="none" w:sz="0" w:space="0" w:color="auto"/>
        <w:right w:val="none" w:sz="0" w:space="0" w:color="auto"/>
      </w:divBdr>
    </w:div>
    <w:div w:id="400519423">
      <w:bodyDiv w:val="1"/>
      <w:marLeft w:val="0"/>
      <w:marRight w:val="0"/>
      <w:marTop w:val="0"/>
      <w:marBottom w:val="0"/>
      <w:divBdr>
        <w:top w:val="none" w:sz="0" w:space="0" w:color="auto"/>
        <w:left w:val="none" w:sz="0" w:space="0" w:color="auto"/>
        <w:bottom w:val="none" w:sz="0" w:space="0" w:color="auto"/>
        <w:right w:val="none" w:sz="0" w:space="0" w:color="auto"/>
      </w:divBdr>
    </w:div>
    <w:div w:id="453060216">
      <w:bodyDiv w:val="1"/>
      <w:marLeft w:val="0"/>
      <w:marRight w:val="0"/>
      <w:marTop w:val="0"/>
      <w:marBottom w:val="0"/>
      <w:divBdr>
        <w:top w:val="none" w:sz="0" w:space="0" w:color="auto"/>
        <w:left w:val="none" w:sz="0" w:space="0" w:color="auto"/>
        <w:bottom w:val="none" w:sz="0" w:space="0" w:color="auto"/>
        <w:right w:val="none" w:sz="0" w:space="0" w:color="auto"/>
      </w:divBdr>
    </w:div>
    <w:div w:id="500463074">
      <w:bodyDiv w:val="1"/>
      <w:marLeft w:val="0"/>
      <w:marRight w:val="0"/>
      <w:marTop w:val="0"/>
      <w:marBottom w:val="0"/>
      <w:divBdr>
        <w:top w:val="none" w:sz="0" w:space="0" w:color="auto"/>
        <w:left w:val="none" w:sz="0" w:space="0" w:color="auto"/>
        <w:bottom w:val="none" w:sz="0" w:space="0" w:color="auto"/>
        <w:right w:val="none" w:sz="0" w:space="0" w:color="auto"/>
      </w:divBdr>
    </w:div>
    <w:div w:id="700861477">
      <w:bodyDiv w:val="1"/>
      <w:marLeft w:val="0"/>
      <w:marRight w:val="0"/>
      <w:marTop w:val="0"/>
      <w:marBottom w:val="0"/>
      <w:divBdr>
        <w:top w:val="none" w:sz="0" w:space="0" w:color="auto"/>
        <w:left w:val="none" w:sz="0" w:space="0" w:color="auto"/>
        <w:bottom w:val="none" w:sz="0" w:space="0" w:color="auto"/>
        <w:right w:val="none" w:sz="0" w:space="0" w:color="auto"/>
      </w:divBdr>
    </w:div>
    <w:div w:id="746658104">
      <w:bodyDiv w:val="1"/>
      <w:marLeft w:val="0"/>
      <w:marRight w:val="0"/>
      <w:marTop w:val="0"/>
      <w:marBottom w:val="0"/>
      <w:divBdr>
        <w:top w:val="none" w:sz="0" w:space="0" w:color="auto"/>
        <w:left w:val="none" w:sz="0" w:space="0" w:color="auto"/>
        <w:bottom w:val="none" w:sz="0" w:space="0" w:color="auto"/>
        <w:right w:val="none" w:sz="0" w:space="0" w:color="auto"/>
      </w:divBdr>
    </w:div>
    <w:div w:id="757092283">
      <w:bodyDiv w:val="1"/>
      <w:marLeft w:val="0"/>
      <w:marRight w:val="0"/>
      <w:marTop w:val="0"/>
      <w:marBottom w:val="0"/>
      <w:divBdr>
        <w:top w:val="none" w:sz="0" w:space="0" w:color="auto"/>
        <w:left w:val="none" w:sz="0" w:space="0" w:color="auto"/>
        <w:bottom w:val="none" w:sz="0" w:space="0" w:color="auto"/>
        <w:right w:val="none" w:sz="0" w:space="0" w:color="auto"/>
      </w:divBdr>
    </w:div>
    <w:div w:id="815803246">
      <w:bodyDiv w:val="1"/>
      <w:marLeft w:val="0"/>
      <w:marRight w:val="0"/>
      <w:marTop w:val="0"/>
      <w:marBottom w:val="0"/>
      <w:divBdr>
        <w:top w:val="none" w:sz="0" w:space="0" w:color="auto"/>
        <w:left w:val="none" w:sz="0" w:space="0" w:color="auto"/>
        <w:bottom w:val="none" w:sz="0" w:space="0" w:color="auto"/>
        <w:right w:val="none" w:sz="0" w:space="0" w:color="auto"/>
      </w:divBdr>
    </w:div>
    <w:div w:id="1038049442">
      <w:bodyDiv w:val="1"/>
      <w:marLeft w:val="0"/>
      <w:marRight w:val="0"/>
      <w:marTop w:val="0"/>
      <w:marBottom w:val="0"/>
      <w:divBdr>
        <w:top w:val="none" w:sz="0" w:space="0" w:color="auto"/>
        <w:left w:val="none" w:sz="0" w:space="0" w:color="auto"/>
        <w:bottom w:val="none" w:sz="0" w:space="0" w:color="auto"/>
        <w:right w:val="none" w:sz="0" w:space="0" w:color="auto"/>
      </w:divBdr>
    </w:div>
    <w:div w:id="1038121716">
      <w:bodyDiv w:val="1"/>
      <w:marLeft w:val="0"/>
      <w:marRight w:val="0"/>
      <w:marTop w:val="0"/>
      <w:marBottom w:val="0"/>
      <w:divBdr>
        <w:top w:val="none" w:sz="0" w:space="0" w:color="auto"/>
        <w:left w:val="none" w:sz="0" w:space="0" w:color="auto"/>
        <w:bottom w:val="none" w:sz="0" w:space="0" w:color="auto"/>
        <w:right w:val="none" w:sz="0" w:space="0" w:color="auto"/>
      </w:divBdr>
    </w:div>
    <w:div w:id="1048063863">
      <w:bodyDiv w:val="1"/>
      <w:marLeft w:val="0"/>
      <w:marRight w:val="0"/>
      <w:marTop w:val="0"/>
      <w:marBottom w:val="0"/>
      <w:divBdr>
        <w:top w:val="none" w:sz="0" w:space="0" w:color="auto"/>
        <w:left w:val="none" w:sz="0" w:space="0" w:color="auto"/>
        <w:bottom w:val="none" w:sz="0" w:space="0" w:color="auto"/>
        <w:right w:val="none" w:sz="0" w:space="0" w:color="auto"/>
      </w:divBdr>
    </w:div>
    <w:div w:id="1108542660">
      <w:bodyDiv w:val="1"/>
      <w:marLeft w:val="0"/>
      <w:marRight w:val="0"/>
      <w:marTop w:val="0"/>
      <w:marBottom w:val="0"/>
      <w:divBdr>
        <w:top w:val="none" w:sz="0" w:space="0" w:color="auto"/>
        <w:left w:val="none" w:sz="0" w:space="0" w:color="auto"/>
        <w:bottom w:val="none" w:sz="0" w:space="0" w:color="auto"/>
        <w:right w:val="none" w:sz="0" w:space="0" w:color="auto"/>
      </w:divBdr>
    </w:div>
    <w:div w:id="1147671342">
      <w:bodyDiv w:val="1"/>
      <w:marLeft w:val="0"/>
      <w:marRight w:val="0"/>
      <w:marTop w:val="0"/>
      <w:marBottom w:val="0"/>
      <w:divBdr>
        <w:top w:val="none" w:sz="0" w:space="0" w:color="auto"/>
        <w:left w:val="none" w:sz="0" w:space="0" w:color="auto"/>
        <w:bottom w:val="none" w:sz="0" w:space="0" w:color="auto"/>
        <w:right w:val="none" w:sz="0" w:space="0" w:color="auto"/>
      </w:divBdr>
    </w:div>
    <w:div w:id="1252082859">
      <w:bodyDiv w:val="1"/>
      <w:marLeft w:val="0"/>
      <w:marRight w:val="0"/>
      <w:marTop w:val="0"/>
      <w:marBottom w:val="0"/>
      <w:divBdr>
        <w:top w:val="none" w:sz="0" w:space="0" w:color="auto"/>
        <w:left w:val="none" w:sz="0" w:space="0" w:color="auto"/>
        <w:bottom w:val="none" w:sz="0" w:space="0" w:color="auto"/>
        <w:right w:val="none" w:sz="0" w:space="0" w:color="auto"/>
      </w:divBdr>
    </w:div>
    <w:div w:id="1274706038">
      <w:bodyDiv w:val="1"/>
      <w:marLeft w:val="0"/>
      <w:marRight w:val="0"/>
      <w:marTop w:val="0"/>
      <w:marBottom w:val="0"/>
      <w:divBdr>
        <w:top w:val="none" w:sz="0" w:space="0" w:color="auto"/>
        <w:left w:val="none" w:sz="0" w:space="0" w:color="auto"/>
        <w:bottom w:val="none" w:sz="0" w:space="0" w:color="auto"/>
        <w:right w:val="none" w:sz="0" w:space="0" w:color="auto"/>
      </w:divBdr>
    </w:div>
    <w:div w:id="1333140673">
      <w:bodyDiv w:val="1"/>
      <w:marLeft w:val="0"/>
      <w:marRight w:val="0"/>
      <w:marTop w:val="0"/>
      <w:marBottom w:val="0"/>
      <w:divBdr>
        <w:top w:val="none" w:sz="0" w:space="0" w:color="auto"/>
        <w:left w:val="none" w:sz="0" w:space="0" w:color="auto"/>
        <w:bottom w:val="none" w:sz="0" w:space="0" w:color="auto"/>
        <w:right w:val="none" w:sz="0" w:space="0" w:color="auto"/>
      </w:divBdr>
    </w:div>
    <w:div w:id="1341154575">
      <w:bodyDiv w:val="1"/>
      <w:marLeft w:val="0"/>
      <w:marRight w:val="0"/>
      <w:marTop w:val="0"/>
      <w:marBottom w:val="0"/>
      <w:divBdr>
        <w:top w:val="none" w:sz="0" w:space="0" w:color="auto"/>
        <w:left w:val="none" w:sz="0" w:space="0" w:color="auto"/>
        <w:bottom w:val="none" w:sz="0" w:space="0" w:color="auto"/>
        <w:right w:val="none" w:sz="0" w:space="0" w:color="auto"/>
      </w:divBdr>
    </w:div>
    <w:div w:id="1475099188">
      <w:bodyDiv w:val="1"/>
      <w:marLeft w:val="0"/>
      <w:marRight w:val="0"/>
      <w:marTop w:val="0"/>
      <w:marBottom w:val="0"/>
      <w:divBdr>
        <w:top w:val="none" w:sz="0" w:space="0" w:color="auto"/>
        <w:left w:val="none" w:sz="0" w:space="0" w:color="auto"/>
        <w:bottom w:val="none" w:sz="0" w:space="0" w:color="auto"/>
        <w:right w:val="none" w:sz="0" w:space="0" w:color="auto"/>
      </w:divBdr>
    </w:div>
    <w:div w:id="1798987981">
      <w:bodyDiv w:val="1"/>
      <w:marLeft w:val="0"/>
      <w:marRight w:val="0"/>
      <w:marTop w:val="0"/>
      <w:marBottom w:val="0"/>
      <w:divBdr>
        <w:top w:val="none" w:sz="0" w:space="0" w:color="auto"/>
        <w:left w:val="none" w:sz="0" w:space="0" w:color="auto"/>
        <w:bottom w:val="none" w:sz="0" w:space="0" w:color="auto"/>
        <w:right w:val="none" w:sz="0" w:space="0" w:color="auto"/>
      </w:divBdr>
    </w:div>
    <w:div w:id="1828597056">
      <w:bodyDiv w:val="1"/>
      <w:marLeft w:val="0"/>
      <w:marRight w:val="0"/>
      <w:marTop w:val="0"/>
      <w:marBottom w:val="0"/>
      <w:divBdr>
        <w:top w:val="none" w:sz="0" w:space="0" w:color="auto"/>
        <w:left w:val="none" w:sz="0" w:space="0" w:color="auto"/>
        <w:bottom w:val="none" w:sz="0" w:space="0" w:color="auto"/>
        <w:right w:val="none" w:sz="0" w:space="0" w:color="auto"/>
      </w:divBdr>
    </w:div>
    <w:div w:id="2006132445">
      <w:bodyDiv w:val="1"/>
      <w:marLeft w:val="0"/>
      <w:marRight w:val="0"/>
      <w:marTop w:val="0"/>
      <w:marBottom w:val="0"/>
      <w:divBdr>
        <w:top w:val="none" w:sz="0" w:space="0" w:color="auto"/>
        <w:left w:val="none" w:sz="0" w:space="0" w:color="auto"/>
        <w:bottom w:val="none" w:sz="0" w:space="0" w:color="auto"/>
        <w:right w:val="none" w:sz="0" w:space="0" w:color="auto"/>
      </w:divBdr>
    </w:div>
    <w:div w:id="20376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anepurchasing.com" TargetMode="External"/><Relationship Id="rId18" Type="http://schemas.openxmlformats.org/officeDocument/2006/relationships/hyperlink" Target="http://www.danepurchasing.com" TargetMode="External"/><Relationship Id="rId26" Type="http://schemas.openxmlformats.org/officeDocument/2006/relationships/hyperlink" Target="http://werc.wi.gov"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erc.wi.gov/" TargetMode="External"/><Relationship Id="rId34" Type="http://schemas.openxmlformats.org/officeDocument/2006/relationships/header" Target="header12.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danepurchasing.com/" TargetMode="External"/><Relationship Id="rId25" Type="http://schemas.openxmlformats.org/officeDocument/2006/relationships/hyperlink" Target="http://www.nlrb.gov" TargetMode="External"/><Relationship Id="rId33" Type="http://schemas.openxmlformats.org/officeDocument/2006/relationships/header" Target="header11.xml"/><Relationship Id="rId38"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yperlink" Target="mailto:bids@countyofdane.com" TargetMode="External"/><Relationship Id="rId20" Type="http://schemas.openxmlformats.org/officeDocument/2006/relationships/hyperlink" Target="http://www.nlrb.gov/" TargetMode="External"/><Relationship Id="rId29" Type="http://schemas.openxmlformats.org/officeDocument/2006/relationships/header" Target="header7.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danepurchasing.com" TargetMode="External"/><Relationship Id="rId32" Type="http://schemas.openxmlformats.org/officeDocument/2006/relationships/header" Target="header10.xml"/><Relationship Id="rId37" Type="http://schemas.openxmlformats.org/officeDocument/2006/relationships/header" Target="header15.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danepurchasing.com/" TargetMode="External"/><Relationship Id="rId23" Type="http://schemas.openxmlformats.org/officeDocument/2006/relationships/header" Target="header4.xml"/><Relationship Id="rId28" Type="http://schemas.openxmlformats.org/officeDocument/2006/relationships/header" Target="header6.xml"/><Relationship Id="rId36" Type="http://schemas.openxmlformats.org/officeDocument/2006/relationships/header" Target="header14.xml"/><Relationship Id="rId10" Type="http://schemas.openxmlformats.org/officeDocument/2006/relationships/hyperlink" Target="http://www.danepurchasing.com" TargetMode="External"/><Relationship Id="rId19" Type="http://schemas.openxmlformats.org/officeDocument/2006/relationships/header" Target="header2.xm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yperlink" Target="mailto:Clow.carolyn@countyofdane.com" TargetMode="External"/><Relationship Id="rId14" Type="http://schemas.openxmlformats.org/officeDocument/2006/relationships/hyperlink" Target="http://www.danepurchasing.com/" TargetMode="External"/><Relationship Id="rId22" Type="http://schemas.openxmlformats.org/officeDocument/2006/relationships/header" Target="header3.xml"/><Relationship Id="rId27" Type="http://schemas.openxmlformats.org/officeDocument/2006/relationships/header" Target="header5.xml"/><Relationship Id="rId30" Type="http://schemas.openxmlformats.org/officeDocument/2006/relationships/header" Target="header8.xml"/><Relationship Id="rId35"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45BDB-03DA-46A4-8146-0058ED4CC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D7400BC5</Template>
  <TotalTime>13</TotalTime>
  <Pages>19</Pages>
  <Words>7750</Words>
  <Characters>43848</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51496</CharactersWithSpaces>
  <SharedDoc>false</SharedDoc>
  <HLinks>
    <vt:vector size="66" baseType="variant">
      <vt:variant>
        <vt:i4>7864377</vt:i4>
      </vt:variant>
      <vt:variant>
        <vt:i4>30</vt:i4>
      </vt:variant>
      <vt:variant>
        <vt:i4>0</vt:i4>
      </vt:variant>
      <vt:variant>
        <vt:i4>5</vt:i4>
      </vt:variant>
      <vt:variant>
        <vt:lpwstr>http://werc.wi.gov/</vt:lpwstr>
      </vt:variant>
      <vt:variant>
        <vt:lpwstr/>
      </vt:variant>
      <vt:variant>
        <vt:i4>5832783</vt:i4>
      </vt:variant>
      <vt:variant>
        <vt:i4>27</vt:i4>
      </vt:variant>
      <vt:variant>
        <vt:i4>0</vt:i4>
      </vt:variant>
      <vt:variant>
        <vt:i4>5</vt:i4>
      </vt:variant>
      <vt:variant>
        <vt:lpwstr>http://www.nlrb.gov/</vt:lpwstr>
      </vt:variant>
      <vt:variant>
        <vt:lpwstr/>
      </vt:variant>
      <vt:variant>
        <vt:i4>3670051</vt:i4>
      </vt:variant>
      <vt:variant>
        <vt:i4>24</vt:i4>
      </vt:variant>
      <vt:variant>
        <vt:i4>0</vt:i4>
      </vt:variant>
      <vt:variant>
        <vt:i4>5</vt:i4>
      </vt:variant>
      <vt:variant>
        <vt:lpwstr>http://www.danepurchasing.com/</vt:lpwstr>
      </vt:variant>
      <vt:variant>
        <vt:lpwstr/>
      </vt:variant>
      <vt:variant>
        <vt:i4>7864377</vt:i4>
      </vt:variant>
      <vt:variant>
        <vt:i4>21</vt:i4>
      </vt:variant>
      <vt:variant>
        <vt:i4>0</vt:i4>
      </vt:variant>
      <vt:variant>
        <vt:i4>5</vt:i4>
      </vt:variant>
      <vt:variant>
        <vt:lpwstr>http://werc.wi.gov/</vt:lpwstr>
      </vt:variant>
      <vt:variant>
        <vt:lpwstr/>
      </vt:variant>
      <vt:variant>
        <vt:i4>5832783</vt:i4>
      </vt:variant>
      <vt:variant>
        <vt:i4>18</vt:i4>
      </vt:variant>
      <vt:variant>
        <vt:i4>0</vt:i4>
      </vt:variant>
      <vt:variant>
        <vt:i4>5</vt:i4>
      </vt:variant>
      <vt:variant>
        <vt:lpwstr>http://www.nlrb.gov/</vt:lpwstr>
      </vt:variant>
      <vt:variant>
        <vt:lpwstr/>
      </vt:variant>
      <vt:variant>
        <vt:i4>3670051</vt:i4>
      </vt:variant>
      <vt:variant>
        <vt:i4>15</vt:i4>
      </vt:variant>
      <vt:variant>
        <vt:i4>0</vt:i4>
      </vt:variant>
      <vt:variant>
        <vt:i4>5</vt:i4>
      </vt:variant>
      <vt:variant>
        <vt:lpwstr>http://www.danepurchasing.com/</vt:lpwstr>
      </vt:variant>
      <vt:variant>
        <vt:lpwstr/>
      </vt:variant>
      <vt:variant>
        <vt:i4>3670051</vt:i4>
      </vt:variant>
      <vt:variant>
        <vt:i4>12</vt:i4>
      </vt:variant>
      <vt:variant>
        <vt:i4>0</vt:i4>
      </vt:variant>
      <vt:variant>
        <vt:i4>5</vt:i4>
      </vt:variant>
      <vt:variant>
        <vt:lpwstr>http://www.danepurchasing.com/</vt:lpwstr>
      </vt:variant>
      <vt:variant>
        <vt:lpwstr/>
      </vt:variant>
      <vt:variant>
        <vt:i4>3670051</vt:i4>
      </vt:variant>
      <vt:variant>
        <vt:i4>9</vt:i4>
      </vt:variant>
      <vt:variant>
        <vt:i4>0</vt:i4>
      </vt:variant>
      <vt:variant>
        <vt:i4>5</vt:i4>
      </vt:variant>
      <vt:variant>
        <vt:lpwstr>http://www.danepurchasing.com/</vt:lpwstr>
      </vt:variant>
      <vt:variant>
        <vt:lpwstr/>
      </vt:variant>
      <vt:variant>
        <vt:i4>3670051</vt:i4>
      </vt:variant>
      <vt:variant>
        <vt:i4>6</vt:i4>
      </vt:variant>
      <vt:variant>
        <vt:i4>0</vt:i4>
      </vt:variant>
      <vt:variant>
        <vt:i4>5</vt:i4>
      </vt:variant>
      <vt:variant>
        <vt:lpwstr>http://www.danepurchasing.com/</vt:lpwstr>
      </vt:variant>
      <vt:variant>
        <vt:lpwstr/>
      </vt:variant>
      <vt:variant>
        <vt:i4>3670051</vt:i4>
      </vt:variant>
      <vt:variant>
        <vt:i4>3</vt:i4>
      </vt:variant>
      <vt:variant>
        <vt:i4>0</vt:i4>
      </vt:variant>
      <vt:variant>
        <vt:i4>5</vt:i4>
      </vt:variant>
      <vt:variant>
        <vt:lpwstr>http://www.danepurchasing.com/</vt:lpwstr>
      </vt:variant>
      <vt:variant>
        <vt:lpwstr/>
      </vt:variant>
      <vt:variant>
        <vt:i4>3670051</vt:i4>
      </vt:variant>
      <vt:variant>
        <vt:i4>0</vt:i4>
      </vt:variant>
      <vt:variant>
        <vt:i4>0</vt:i4>
      </vt:variant>
      <vt:variant>
        <vt:i4>5</vt:i4>
      </vt:variant>
      <vt:variant>
        <vt:lpwstr>http://www.danepurchasing.com/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silva</dc:creator>
  <cp:lastModifiedBy>Clow, Carolyn</cp:lastModifiedBy>
  <cp:revision>6</cp:revision>
  <cp:lastPrinted>2020-01-08T16:33:00Z</cp:lastPrinted>
  <dcterms:created xsi:type="dcterms:W3CDTF">2020-01-16T20:56:00Z</dcterms:created>
  <dcterms:modified xsi:type="dcterms:W3CDTF">2020-01-17T20:38:00Z</dcterms:modified>
</cp:coreProperties>
</file>